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4A" w:rsidRDefault="00CD244A">
      <w:pPr>
        <w:pStyle w:val="BodyText"/>
        <w:rPr>
          <w:sz w:val="28"/>
        </w:rPr>
      </w:pPr>
    </w:p>
    <w:p w:rsidR="00CD244A" w:rsidRDefault="00CD244A">
      <w:pPr>
        <w:pStyle w:val="BodyText"/>
        <w:rPr>
          <w:sz w:val="28"/>
        </w:rPr>
      </w:pPr>
    </w:p>
    <w:p w:rsidR="00CD244A" w:rsidRDefault="00CD244A">
      <w:pPr>
        <w:pStyle w:val="BodyText"/>
        <w:rPr>
          <w:sz w:val="28"/>
        </w:rPr>
      </w:pPr>
    </w:p>
    <w:p w:rsidR="00CD244A" w:rsidRDefault="00CD244A">
      <w:pPr>
        <w:pStyle w:val="BodyText"/>
        <w:spacing w:before="11"/>
        <w:rPr>
          <w:sz w:val="35"/>
        </w:rPr>
      </w:pPr>
    </w:p>
    <w:p w:rsidR="00CD244A" w:rsidRDefault="00BA44DB">
      <w:pPr>
        <w:pStyle w:val="BodyText"/>
        <w:jc w:val="right"/>
      </w:pPr>
      <w:r>
        <w:rPr>
          <w:w w:val="95"/>
          <w:u w:val="single"/>
        </w:rPr>
        <w:t>PUBLISH</w:t>
      </w:r>
    </w:p>
    <w:p w:rsidR="00CD244A" w:rsidRDefault="00BA44DB">
      <w:pPr>
        <w:pStyle w:val="Heading1"/>
        <w:spacing w:before="71" w:line="269" w:lineRule="exact"/>
        <w:ind w:left="2564"/>
      </w:pPr>
      <w:r>
        <w:rPr>
          <w:b w:val="0"/>
        </w:rPr>
        <w:br w:type="column"/>
      </w:r>
      <w:r>
        <w:t>FILED</w:t>
      </w:r>
    </w:p>
    <w:p w:rsidR="00CD244A" w:rsidRDefault="00BA44DB">
      <w:pPr>
        <w:spacing w:before="15" w:line="192" w:lineRule="auto"/>
        <w:ind w:left="1374" w:right="204"/>
        <w:jc w:val="center"/>
        <w:rPr>
          <w:b/>
          <w:sz w:val="24"/>
        </w:rPr>
      </w:pPr>
      <w:r>
        <w:rPr>
          <w:b/>
          <w:sz w:val="24"/>
        </w:rPr>
        <w:t>United States Court of Appeals Tenth Circuit</w:t>
      </w:r>
    </w:p>
    <w:p w:rsidR="00CD244A" w:rsidRDefault="00BA44DB">
      <w:pPr>
        <w:spacing w:before="212"/>
        <w:ind w:left="1369" w:right="204"/>
        <w:jc w:val="center"/>
        <w:rPr>
          <w:b/>
          <w:sz w:val="28"/>
        </w:rPr>
      </w:pPr>
      <w:r>
        <w:rPr>
          <w:b/>
          <w:sz w:val="28"/>
        </w:rPr>
        <w:t>December 15, 2008</w:t>
      </w:r>
    </w:p>
    <w:p w:rsidR="00CD244A" w:rsidRDefault="00BA44DB">
      <w:pPr>
        <w:spacing w:before="192"/>
        <w:ind w:left="1371" w:right="204"/>
        <w:jc w:val="center"/>
        <w:rPr>
          <w:b/>
          <w:sz w:val="24"/>
        </w:rPr>
      </w:pPr>
      <w:r>
        <w:rPr>
          <w:b/>
          <w:sz w:val="24"/>
        </w:rPr>
        <w:t>Elisabeth A. Shumaker</w:t>
      </w:r>
    </w:p>
    <w:p w:rsidR="00CD244A" w:rsidRDefault="00CD244A">
      <w:pPr>
        <w:jc w:val="center"/>
        <w:rPr>
          <w:sz w:val="24"/>
        </w:rPr>
        <w:sectPr w:rsidR="00CD244A">
          <w:type w:val="continuous"/>
          <w:pgSz w:w="12240" w:h="15840"/>
          <w:pgMar w:top="60" w:right="700" w:bottom="280" w:left="1240" w:header="720" w:footer="720" w:gutter="0"/>
          <w:cols w:num="2" w:space="720" w:equalWidth="0">
            <w:col w:w="5454" w:space="40"/>
            <w:col w:w="4806"/>
          </w:cols>
        </w:sectPr>
      </w:pPr>
    </w:p>
    <w:p w:rsidR="00CD244A" w:rsidRDefault="00BA44DB">
      <w:pPr>
        <w:pStyle w:val="Heading1"/>
        <w:spacing w:before="178" w:line="480" w:lineRule="auto"/>
        <w:ind w:left="3767" w:hanging="1397"/>
      </w:pPr>
      <w:r>
        <w:t>UNITED STATES COURT OF APPEALS TENTH CIRCUIT</w:t>
      </w:r>
    </w:p>
    <w:p w:rsidR="00CD244A" w:rsidRDefault="00BA44DB">
      <w:pPr>
        <w:pStyle w:val="BodyText"/>
        <w:spacing w:line="32" w:lineRule="exact"/>
        <w:ind w:left="2344" w:right="-72"/>
        <w:rPr>
          <w:sz w:val="3"/>
        </w:rPr>
      </w:pPr>
      <w:r>
        <w:rPr>
          <w:sz w:val="3"/>
        </w:rPr>
      </w:r>
      <w:r>
        <w:rPr>
          <w:sz w:val="3"/>
        </w:rPr>
        <w:pict>
          <v:group id="_x0000_s1045" style="width:251.95pt;height:1.6pt;mso-position-horizontal-relative:char;mso-position-vertical-relative:line" coordsize="5039,32">
            <v:line id="_x0000_s1046" style="position:absolute" from="0,16" to="5039,16" strokeweight="1.56pt"/>
            <w10:anchorlock/>
          </v:group>
        </w:pict>
      </w:r>
    </w:p>
    <w:p w:rsidR="00CD244A" w:rsidRDefault="00CD244A">
      <w:pPr>
        <w:pStyle w:val="BodyText"/>
        <w:spacing w:before="2"/>
        <w:rPr>
          <w:b/>
          <w:sz w:val="36"/>
        </w:rPr>
      </w:pPr>
    </w:p>
    <w:p w:rsidR="00CD244A" w:rsidRDefault="00BA44DB">
      <w:pPr>
        <w:pStyle w:val="BodyText"/>
        <w:ind w:left="320"/>
      </w:pPr>
      <w:r>
        <w:pict>
          <v:shape id="_x0000_s1044" style="position:absolute;left:0;text-align:left;margin-left:305.5pt;margin-top:-6pt;width:.1pt;height:534.55pt;z-index:-251667456;mso-position-horizontal-relative:page" coordorigin="6110,-120" coordsize="0,10691" o:spt="100" adj="0,,0" path="m6110,-120r,3165m6110,3046r,475m6110,3522r,7049e" filled="f" strokeweight=".96pt">
            <v:stroke joinstyle="round"/>
            <v:formulas/>
            <v:path arrowok="t" o:connecttype="segments"/>
            <w10:wrap anchorx="page"/>
          </v:shape>
        </w:pict>
      </w:r>
      <w:r>
        <w:rPr>
          <w:spacing w:val="7"/>
        </w:rPr>
        <w:t xml:space="preserve">BRIAN </w:t>
      </w:r>
      <w:r>
        <w:rPr>
          <w:spacing w:val="4"/>
        </w:rPr>
        <w:t xml:space="preserve">E. </w:t>
      </w:r>
      <w:r>
        <w:rPr>
          <w:spacing w:val="8"/>
        </w:rPr>
        <w:t xml:space="preserve">ROHRBOUGH; </w:t>
      </w:r>
      <w:r>
        <w:rPr>
          <w:spacing w:val="7"/>
        </w:rPr>
        <w:t>SUSAN</w:t>
      </w:r>
      <w:r>
        <w:rPr>
          <w:spacing w:val="64"/>
        </w:rPr>
        <w:t xml:space="preserve"> </w:t>
      </w:r>
      <w:r>
        <w:rPr>
          <w:spacing w:val="9"/>
        </w:rPr>
        <w:t>A.</w:t>
      </w:r>
    </w:p>
    <w:p w:rsidR="00CD244A" w:rsidRDefault="00BA44DB">
      <w:pPr>
        <w:pStyle w:val="BodyText"/>
        <w:ind w:left="320"/>
      </w:pPr>
      <w:r>
        <w:t>PETRONE, individually and as</w:t>
      </w:r>
    </w:p>
    <w:p w:rsidR="00CD244A" w:rsidRDefault="00BA44DB">
      <w:pPr>
        <w:pStyle w:val="BodyText"/>
        <w:ind w:left="320" w:right="2757"/>
      </w:pPr>
      <w:r>
        <w:rPr>
          <w:spacing w:val="7"/>
        </w:rPr>
        <w:t xml:space="preserve">personal </w:t>
      </w:r>
      <w:r>
        <w:rPr>
          <w:spacing w:val="8"/>
        </w:rPr>
        <w:t xml:space="preserve">representatives </w:t>
      </w:r>
      <w:r>
        <w:rPr>
          <w:spacing w:val="4"/>
        </w:rPr>
        <w:t xml:space="preserve">of </w:t>
      </w:r>
      <w:r>
        <w:rPr>
          <w:spacing w:val="6"/>
        </w:rPr>
        <w:t xml:space="preserve">the </w:t>
      </w:r>
      <w:r>
        <w:rPr>
          <w:spacing w:val="9"/>
        </w:rPr>
        <w:t xml:space="preserve">estate </w:t>
      </w:r>
      <w:r>
        <w:rPr>
          <w:spacing w:val="4"/>
        </w:rPr>
        <w:t xml:space="preserve">of </w:t>
      </w:r>
      <w:r>
        <w:rPr>
          <w:spacing w:val="7"/>
        </w:rPr>
        <w:t xml:space="preserve">Daniel </w:t>
      </w:r>
      <w:proofErr w:type="spellStart"/>
      <w:r>
        <w:rPr>
          <w:spacing w:val="8"/>
        </w:rPr>
        <w:t>Rohrbough</w:t>
      </w:r>
      <w:proofErr w:type="spellEnd"/>
      <w:r>
        <w:rPr>
          <w:spacing w:val="8"/>
        </w:rPr>
        <w:t>,</w:t>
      </w:r>
      <w:r>
        <w:rPr>
          <w:spacing w:val="50"/>
        </w:rPr>
        <w:t xml:space="preserve"> </w:t>
      </w:r>
      <w:r>
        <w:rPr>
          <w:spacing w:val="9"/>
        </w:rPr>
        <w:t>deceased;</w:t>
      </w:r>
    </w:p>
    <w:p w:rsidR="00CD244A" w:rsidRDefault="00BA44DB">
      <w:pPr>
        <w:pStyle w:val="BodyText"/>
        <w:ind w:left="320" w:right="2674"/>
        <w:jc w:val="both"/>
      </w:pPr>
      <w:r>
        <w:rPr>
          <w:spacing w:val="6"/>
        </w:rPr>
        <w:t xml:space="preserve">DAWN </w:t>
      </w:r>
      <w:r>
        <w:rPr>
          <w:spacing w:val="4"/>
        </w:rPr>
        <w:t xml:space="preserve">L. </w:t>
      </w:r>
      <w:r>
        <w:rPr>
          <w:spacing w:val="7"/>
        </w:rPr>
        <w:t xml:space="preserve">ANNA, </w:t>
      </w:r>
      <w:r>
        <w:rPr>
          <w:spacing w:val="8"/>
        </w:rPr>
        <w:t xml:space="preserve">individually </w:t>
      </w:r>
      <w:r>
        <w:rPr>
          <w:spacing w:val="6"/>
        </w:rPr>
        <w:t xml:space="preserve">and </w:t>
      </w:r>
      <w:r>
        <w:rPr>
          <w:spacing w:val="9"/>
        </w:rPr>
        <w:t xml:space="preserve">as </w:t>
      </w:r>
      <w:r>
        <w:rPr>
          <w:spacing w:val="7"/>
        </w:rPr>
        <w:t xml:space="preserve">personal </w:t>
      </w:r>
      <w:r>
        <w:rPr>
          <w:spacing w:val="8"/>
        </w:rPr>
        <w:t xml:space="preserve">representative </w:t>
      </w:r>
      <w:r>
        <w:rPr>
          <w:spacing w:val="4"/>
        </w:rPr>
        <w:t xml:space="preserve">of </w:t>
      </w:r>
      <w:r>
        <w:rPr>
          <w:spacing w:val="6"/>
        </w:rPr>
        <w:t xml:space="preserve">the </w:t>
      </w:r>
      <w:r>
        <w:rPr>
          <w:spacing w:val="7"/>
        </w:rPr>
        <w:t xml:space="preserve">estate </w:t>
      </w:r>
      <w:r>
        <w:rPr>
          <w:spacing w:val="9"/>
        </w:rPr>
        <w:t xml:space="preserve">of </w:t>
      </w:r>
      <w:r>
        <w:rPr>
          <w:spacing w:val="7"/>
        </w:rPr>
        <w:t xml:space="preserve">Lauren </w:t>
      </w:r>
      <w:r>
        <w:rPr>
          <w:spacing w:val="4"/>
        </w:rPr>
        <w:t xml:space="preserve">D. </w:t>
      </w:r>
      <w:r>
        <w:rPr>
          <w:spacing w:val="8"/>
        </w:rPr>
        <w:t>Townsend,</w:t>
      </w:r>
      <w:r>
        <w:rPr>
          <w:spacing w:val="50"/>
        </w:rPr>
        <w:t xml:space="preserve"> </w:t>
      </w:r>
      <w:r>
        <w:rPr>
          <w:spacing w:val="9"/>
        </w:rPr>
        <w:t>deceased,</w:t>
      </w:r>
      <w:bookmarkStart w:id="0" w:name="_GoBack"/>
      <w:bookmarkEnd w:id="0"/>
    </w:p>
    <w:p w:rsidR="00CD244A" w:rsidRDefault="00CD244A">
      <w:pPr>
        <w:pStyle w:val="BodyText"/>
        <w:spacing w:before="10"/>
        <w:rPr>
          <w:sz w:val="25"/>
        </w:rPr>
      </w:pPr>
    </w:p>
    <w:p w:rsidR="00CD244A" w:rsidRDefault="00BA44DB">
      <w:pPr>
        <w:pStyle w:val="BodyText"/>
        <w:spacing w:before="1"/>
        <w:ind w:left="1760"/>
      </w:pPr>
      <w:r>
        <w:t>Plaintiffs - Appellants,</w:t>
      </w:r>
    </w:p>
    <w:p w:rsidR="00CD244A" w:rsidRDefault="00BA44DB">
      <w:pPr>
        <w:ind w:left="233"/>
        <w:rPr>
          <w:b/>
          <w:sz w:val="24"/>
        </w:rPr>
      </w:pPr>
      <w:r>
        <w:br w:type="column"/>
      </w:r>
      <w:r>
        <w:rPr>
          <w:b/>
          <w:sz w:val="24"/>
        </w:rPr>
        <w:t>Clerk of Court</w:t>
      </w:r>
    </w:p>
    <w:p w:rsidR="00CD244A" w:rsidRDefault="00CD244A">
      <w:pPr>
        <w:rPr>
          <w:sz w:val="24"/>
        </w:rPr>
        <w:sectPr w:rsidR="00CD244A">
          <w:type w:val="continuous"/>
          <w:pgSz w:w="12240" w:h="15840"/>
          <w:pgMar w:top="60" w:right="700" w:bottom="280" w:left="1240" w:header="720" w:footer="720" w:gutter="0"/>
          <w:cols w:num="2" w:space="720" w:equalWidth="0">
            <w:col w:w="7389" w:space="40"/>
            <w:col w:w="2871"/>
          </w:cols>
        </w:sectPr>
      </w:pPr>
    </w:p>
    <w:p w:rsidR="00CD244A" w:rsidRDefault="00CD244A">
      <w:pPr>
        <w:pStyle w:val="BodyText"/>
        <w:rPr>
          <w:b/>
          <w:sz w:val="20"/>
        </w:rPr>
      </w:pPr>
    </w:p>
    <w:p w:rsidR="00CD244A" w:rsidRDefault="00BA44DB">
      <w:pPr>
        <w:pStyle w:val="BodyText"/>
        <w:tabs>
          <w:tab w:val="left" w:pos="5784"/>
        </w:tabs>
        <w:spacing w:before="246"/>
        <w:ind w:left="320"/>
      </w:pPr>
      <w:r>
        <w:rPr>
          <w:spacing w:val="4"/>
        </w:rPr>
        <w:t>v.</w:t>
      </w:r>
      <w:r>
        <w:rPr>
          <w:spacing w:val="4"/>
        </w:rPr>
        <w:tab/>
      </w:r>
      <w:r>
        <w:rPr>
          <w:spacing w:val="6"/>
        </w:rPr>
        <w:t xml:space="preserve">No. </w:t>
      </w:r>
      <w:r>
        <w:rPr>
          <w:spacing w:val="7"/>
        </w:rPr>
        <w:t xml:space="preserve">07-1186 </w:t>
      </w:r>
      <w:r>
        <w:rPr>
          <w:spacing w:val="6"/>
        </w:rPr>
        <w:t>and</w:t>
      </w:r>
      <w:r>
        <w:rPr>
          <w:spacing w:val="13"/>
        </w:rPr>
        <w:t xml:space="preserve"> </w:t>
      </w:r>
      <w:r>
        <w:rPr>
          <w:spacing w:val="9"/>
        </w:rPr>
        <w:t>07-1202</w:t>
      </w:r>
    </w:p>
    <w:p w:rsidR="00CD244A" w:rsidRDefault="00BA44DB">
      <w:pPr>
        <w:pStyle w:val="BodyText"/>
        <w:spacing w:before="177"/>
        <w:ind w:left="320" w:right="5695"/>
      </w:pPr>
      <w:r>
        <w:t>WAYNE N. HARRIS; KATHERINE ANN HARRIS; THOMAS E.</w:t>
      </w:r>
    </w:p>
    <w:p w:rsidR="00CD244A" w:rsidRDefault="00BA44DB">
      <w:pPr>
        <w:pStyle w:val="BodyText"/>
        <w:spacing w:line="299" w:lineRule="exact"/>
        <w:ind w:left="320"/>
      </w:pPr>
      <w:r>
        <w:t>KLEBOLD; SUSAN KLEBOLD,</w:t>
      </w:r>
    </w:p>
    <w:p w:rsidR="00CD244A" w:rsidRDefault="00CD244A">
      <w:pPr>
        <w:pStyle w:val="BodyText"/>
      </w:pPr>
    </w:p>
    <w:p w:rsidR="00CD244A" w:rsidRDefault="00BA44DB">
      <w:pPr>
        <w:pStyle w:val="BodyText"/>
        <w:ind w:left="1760"/>
      </w:pPr>
      <w:r>
        <w:t>Defendants - Appellees.</w:t>
      </w:r>
    </w:p>
    <w:p w:rsidR="00CD244A" w:rsidRDefault="00CD244A">
      <w:pPr>
        <w:pStyle w:val="BodyText"/>
        <w:spacing w:before="11"/>
        <w:rPr>
          <w:sz w:val="25"/>
        </w:rPr>
      </w:pPr>
    </w:p>
    <w:p w:rsidR="00CD244A" w:rsidRDefault="00BA44DB">
      <w:pPr>
        <w:pStyle w:val="BodyText"/>
        <w:ind w:left="320"/>
      </w:pPr>
      <w:r>
        <w:rPr>
          <w:spacing w:val="9"/>
        </w:rPr>
        <w:t>______________________</w:t>
      </w:r>
    </w:p>
    <w:p w:rsidR="00CD244A" w:rsidRDefault="00CD244A">
      <w:pPr>
        <w:pStyle w:val="BodyText"/>
        <w:spacing w:before="11"/>
        <w:rPr>
          <w:sz w:val="25"/>
        </w:rPr>
      </w:pPr>
    </w:p>
    <w:p w:rsidR="00CD244A" w:rsidRDefault="00BA44DB">
      <w:pPr>
        <w:pStyle w:val="BodyText"/>
        <w:ind w:left="320" w:right="5695"/>
      </w:pPr>
      <w:r>
        <w:rPr>
          <w:spacing w:val="7"/>
        </w:rPr>
        <w:t xml:space="preserve">STATES </w:t>
      </w:r>
      <w:r>
        <w:rPr>
          <w:spacing w:val="4"/>
        </w:rPr>
        <w:t xml:space="preserve">OF </w:t>
      </w:r>
      <w:r>
        <w:rPr>
          <w:spacing w:val="9"/>
        </w:rPr>
        <w:t xml:space="preserve">ARKANSAS, </w:t>
      </w:r>
      <w:r>
        <w:rPr>
          <w:spacing w:val="8"/>
        </w:rPr>
        <w:t>COLORADO,</w:t>
      </w:r>
      <w:r>
        <w:rPr>
          <w:spacing w:val="17"/>
        </w:rPr>
        <w:t xml:space="preserve"> </w:t>
      </w:r>
      <w:r>
        <w:rPr>
          <w:spacing w:val="9"/>
        </w:rPr>
        <w:t>FLORIDA,</w:t>
      </w:r>
    </w:p>
    <w:p w:rsidR="00CD244A" w:rsidRDefault="00BA44DB">
      <w:pPr>
        <w:pStyle w:val="BodyText"/>
        <w:ind w:left="320" w:right="5695"/>
      </w:pPr>
      <w:r>
        <w:t>MARYLAND, MISSISSIPPI, NEW HAMPSHIRE, NEW MEXICO,</w:t>
      </w:r>
    </w:p>
    <w:p w:rsidR="00CD244A" w:rsidRDefault="00BA44DB">
      <w:pPr>
        <w:pStyle w:val="BodyText"/>
        <w:spacing w:line="299" w:lineRule="exact"/>
        <w:ind w:left="320"/>
      </w:pPr>
      <w:r>
        <w:t>NORTH DAKOTA, VIRGINIA,</w:t>
      </w:r>
    </w:p>
    <w:p w:rsidR="00CD244A" w:rsidRDefault="00BA44DB">
      <w:pPr>
        <w:pStyle w:val="BodyText"/>
        <w:ind w:left="320" w:right="5695"/>
      </w:pPr>
      <w:r>
        <w:t>WEST VIRGINIA, WYOMING, AND SOUTH CAROLINA,</w:t>
      </w:r>
    </w:p>
    <w:p w:rsidR="00CD244A" w:rsidRDefault="00CD244A">
      <w:pPr>
        <w:pStyle w:val="BodyText"/>
        <w:spacing w:before="11"/>
        <w:rPr>
          <w:sz w:val="25"/>
        </w:rPr>
      </w:pPr>
    </w:p>
    <w:p w:rsidR="00CD244A" w:rsidRDefault="00BA44DB">
      <w:pPr>
        <w:pStyle w:val="BodyText"/>
        <w:ind w:left="1760"/>
      </w:pPr>
      <w:r>
        <w:t>Amici Curiae.</w:t>
      </w:r>
    </w:p>
    <w:p w:rsidR="00CD244A" w:rsidRDefault="00CD244A">
      <w:pPr>
        <w:pStyle w:val="BodyText"/>
        <w:spacing w:before="11"/>
        <w:rPr>
          <w:sz w:val="25"/>
        </w:rPr>
      </w:pPr>
    </w:p>
    <w:p w:rsidR="00CD244A" w:rsidRDefault="00BA44DB">
      <w:pPr>
        <w:pStyle w:val="BodyText"/>
        <w:spacing w:line="480" w:lineRule="auto"/>
        <w:ind w:left="320" w:right="5695"/>
      </w:pPr>
      <w:r>
        <w:t>______________________________ MARK A. TAYLOR,</w:t>
      </w:r>
    </w:p>
    <w:p w:rsidR="00CD244A" w:rsidRDefault="00BA44DB">
      <w:pPr>
        <w:pStyle w:val="BodyText"/>
        <w:spacing w:line="298" w:lineRule="exact"/>
        <w:ind w:left="1760"/>
      </w:pPr>
      <w:r>
        <w:t>Plaintiff - Appellant,</w:t>
      </w:r>
    </w:p>
    <w:p w:rsidR="00CD244A" w:rsidRDefault="00CD244A">
      <w:pPr>
        <w:spacing w:line="298" w:lineRule="exact"/>
        <w:sectPr w:rsidR="00CD244A">
          <w:type w:val="continuous"/>
          <w:pgSz w:w="12240" w:h="15840"/>
          <w:pgMar w:top="60" w:right="700" w:bottom="280" w:left="1240" w:header="720" w:footer="720" w:gutter="0"/>
          <w:cols w:space="720"/>
        </w:sectPr>
      </w:pPr>
    </w:p>
    <w:p w:rsidR="00CD244A" w:rsidRDefault="00BA44DB">
      <w:pPr>
        <w:pStyle w:val="BodyText"/>
        <w:spacing w:before="119"/>
        <w:ind w:left="320"/>
      </w:pPr>
      <w:r>
        <w:lastRenderedPageBreak/>
        <w:pict>
          <v:line id="_x0000_s1043" style="position:absolute;left:0;text-align:left;z-index:251648000;mso-position-horizontal-relative:page" from="305.5pt,-.05pt" to="305.5pt,412.15pt" strokeweight=".96pt">
            <w10:wrap anchorx="page"/>
          </v:line>
        </w:pict>
      </w:r>
      <w:r>
        <w:t>v.</w:t>
      </w:r>
    </w:p>
    <w:p w:rsidR="00CD244A" w:rsidRDefault="00CD244A">
      <w:pPr>
        <w:pStyle w:val="BodyText"/>
      </w:pPr>
    </w:p>
    <w:p w:rsidR="00CD244A" w:rsidRDefault="00BA44DB">
      <w:pPr>
        <w:pStyle w:val="BodyText"/>
        <w:ind w:left="320" w:right="5695"/>
      </w:pPr>
      <w:r>
        <w:t>SLOVAY PHARMACEUTICALS, INC.,</w:t>
      </w:r>
    </w:p>
    <w:p w:rsidR="00CD244A" w:rsidRDefault="00CD244A">
      <w:pPr>
        <w:pStyle w:val="BodyText"/>
        <w:spacing w:before="11"/>
        <w:rPr>
          <w:sz w:val="25"/>
        </w:rPr>
      </w:pPr>
    </w:p>
    <w:p w:rsidR="00CD244A" w:rsidRDefault="00BA44DB">
      <w:pPr>
        <w:pStyle w:val="BodyText"/>
        <w:ind w:left="1760"/>
      </w:pPr>
      <w:r>
        <w:t>Defendant.</w:t>
      </w:r>
    </w:p>
    <w:p w:rsidR="00CD244A" w:rsidRDefault="00CD244A">
      <w:pPr>
        <w:pStyle w:val="BodyText"/>
        <w:spacing w:before="11"/>
        <w:rPr>
          <w:sz w:val="25"/>
        </w:rPr>
      </w:pPr>
    </w:p>
    <w:p w:rsidR="00CD244A" w:rsidRDefault="00BA44DB">
      <w:pPr>
        <w:pStyle w:val="BodyText"/>
        <w:ind w:left="320"/>
      </w:pPr>
      <w:r>
        <w:t>_____________________</w:t>
      </w:r>
    </w:p>
    <w:p w:rsidR="00CD244A" w:rsidRDefault="00CD244A">
      <w:pPr>
        <w:pStyle w:val="BodyText"/>
      </w:pPr>
    </w:p>
    <w:p w:rsidR="00CD244A" w:rsidRDefault="00BA44DB">
      <w:pPr>
        <w:pStyle w:val="BodyText"/>
        <w:ind w:left="320" w:right="5695"/>
      </w:pPr>
      <w:r>
        <w:t>WAYNE N. HARRIS; KATHERINE ANN HARRIS,</w:t>
      </w:r>
    </w:p>
    <w:p w:rsidR="00CD244A" w:rsidRDefault="00CD244A">
      <w:pPr>
        <w:pStyle w:val="BodyText"/>
        <w:spacing w:before="11"/>
        <w:rPr>
          <w:sz w:val="25"/>
        </w:rPr>
      </w:pPr>
    </w:p>
    <w:p w:rsidR="00CD244A" w:rsidRDefault="00BA44DB">
      <w:pPr>
        <w:pStyle w:val="BodyText"/>
        <w:ind w:left="1760"/>
      </w:pPr>
      <w:r>
        <w:t>Intervenors - Appellees.</w:t>
      </w:r>
    </w:p>
    <w:p w:rsidR="00CD244A" w:rsidRDefault="00CD244A">
      <w:pPr>
        <w:pStyle w:val="BodyText"/>
        <w:spacing w:before="11"/>
        <w:rPr>
          <w:sz w:val="25"/>
        </w:rPr>
      </w:pPr>
    </w:p>
    <w:p w:rsidR="00CD244A" w:rsidRDefault="00BA44DB">
      <w:pPr>
        <w:pStyle w:val="BodyText"/>
        <w:ind w:left="320"/>
      </w:pPr>
      <w:r>
        <w:rPr>
          <w:spacing w:val="9"/>
        </w:rPr>
        <w:t>_____________________</w:t>
      </w:r>
    </w:p>
    <w:p w:rsidR="00CD244A" w:rsidRDefault="00CD244A">
      <w:pPr>
        <w:pStyle w:val="BodyText"/>
        <w:spacing w:before="11"/>
        <w:rPr>
          <w:sz w:val="25"/>
        </w:rPr>
      </w:pPr>
    </w:p>
    <w:p w:rsidR="00CD244A" w:rsidRDefault="00BA44DB">
      <w:pPr>
        <w:pStyle w:val="BodyText"/>
        <w:ind w:left="320" w:right="6935"/>
      </w:pPr>
      <w:r>
        <w:rPr>
          <w:spacing w:val="7"/>
        </w:rPr>
        <w:t xml:space="preserve">STATES </w:t>
      </w:r>
      <w:r>
        <w:rPr>
          <w:spacing w:val="4"/>
        </w:rPr>
        <w:t xml:space="preserve">OF </w:t>
      </w:r>
      <w:r>
        <w:rPr>
          <w:spacing w:val="9"/>
        </w:rPr>
        <w:t xml:space="preserve">ARKANSAS, </w:t>
      </w:r>
      <w:r>
        <w:rPr>
          <w:spacing w:val="8"/>
        </w:rPr>
        <w:t>COLORADO,</w:t>
      </w:r>
      <w:r>
        <w:rPr>
          <w:spacing w:val="7"/>
        </w:rPr>
        <w:t xml:space="preserve"> </w:t>
      </w:r>
      <w:r>
        <w:rPr>
          <w:spacing w:val="9"/>
        </w:rPr>
        <w:t>FLORIDA,</w:t>
      </w:r>
    </w:p>
    <w:p w:rsidR="00CD244A" w:rsidRDefault="00BA44DB">
      <w:pPr>
        <w:pStyle w:val="BodyText"/>
        <w:ind w:left="320" w:right="5695"/>
      </w:pPr>
      <w:r>
        <w:t>MARYLAND, MISSISSIPPI, NEW HAMPSHIRE, NEW MEXICO,</w:t>
      </w:r>
    </w:p>
    <w:p w:rsidR="00CD244A" w:rsidRDefault="00BA44DB">
      <w:pPr>
        <w:pStyle w:val="BodyText"/>
        <w:spacing w:line="299" w:lineRule="exact"/>
        <w:ind w:left="320"/>
      </w:pPr>
      <w:r>
        <w:t>NORTH DAKOTA, WEST</w:t>
      </w:r>
    </w:p>
    <w:p w:rsidR="00CD244A" w:rsidRDefault="00BA44DB">
      <w:pPr>
        <w:pStyle w:val="BodyText"/>
        <w:ind w:left="320" w:right="5695"/>
      </w:pPr>
      <w:r>
        <w:t>VIRGINIA, WYOMING, SOUTH CAROLINA,</w:t>
      </w:r>
    </w:p>
    <w:p w:rsidR="00CD244A" w:rsidRDefault="00CD244A">
      <w:pPr>
        <w:pStyle w:val="BodyText"/>
        <w:spacing w:before="11"/>
        <w:rPr>
          <w:sz w:val="25"/>
        </w:rPr>
      </w:pPr>
    </w:p>
    <w:p w:rsidR="00CD244A" w:rsidRDefault="00BA44DB">
      <w:pPr>
        <w:pStyle w:val="BodyText"/>
        <w:ind w:left="1760"/>
      </w:pPr>
      <w:r>
        <w:t>Amici Curiae.</w:t>
      </w: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BA44DB">
      <w:pPr>
        <w:pStyle w:val="BodyText"/>
        <w:spacing w:before="5"/>
        <w:rPr>
          <w:sz w:val="19"/>
        </w:rPr>
      </w:pPr>
      <w:r>
        <w:pict>
          <v:line id="_x0000_s1042" style="position:absolute;z-index:-251664384;mso-wrap-distance-left:0;mso-wrap-distance-right:0;mso-position-horizontal-relative:page" from="180pt,13.95pt" to="431.95pt,13.95pt" strokeweight="1.56pt">
            <w10:wrap type="topAndBottom" anchorx="page"/>
          </v:line>
        </w:pict>
      </w:r>
    </w:p>
    <w:p w:rsidR="00CD244A" w:rsidRDefault="00CD244A">
      <w:pPr>
        <w:pStyle w:val="BodyText"/>
        <w:spacing w:before="4"/>
        <w:rPr>
          <w:sz w:val="23"/>
        </w:rPr>
      </w:pPr>
    </w:p>
    <w:p w:rsidR="00CD244A" w:rsidRDefault="00BA44DB">
      <w:pPr>
        <w:pStyle w:val="Heading1"/>
        <w:ind w:left="1371" w:right="1910"/>
        <w:jc w:val="center"/>
      </w:pPr>
      <w:r>
        <w:t>APPEAL FROM THE UNITED STATES DISTRICT COURT FOR THE DISTRICT OF COLORADO</w:t>
      </w:r>
    </w:p>
    <w:p w:rsidR="00CD244A" w:rsidRDefault="00BA44DB">
      <w:pPr>
        <w:spacing w:line="299" w:lineRule="exact"/>
        <w:ind w:left="2781"/>
        <w:rPr>
          <w:b/>
          <w:sz w:val="26"/>
        </w:rPr>
      </w:pPr>
      <w:r>
        <w:rPr>
          <w:b/>
          <w:sz w:val="26"/>
        </w:rPr>
        <w:t>(D.C. NO. 1:00-CV-808-LTB-PAC)</w:t>
      </w:r>
    </w:p>
    <w:p w:rsidR="00CD244A" w:rsidRDefault="00BA44DB">
      <w:pPr>
        <w:pStyle w:val="BodyText"/>
        <w:spacing w:before="5"/>
        <w:rPr>
          <w:b/>
          <w:sz w:val="22"/>
        </w:rPr>
      </w:pPr>
      <w:r>
        <w:pict>
          <v:line id="_x0000_s1041" style="position:absolute;z-index:-251663360;mso-wrap-distance-left:0;mso-wrap-distance-right:0;mso-position-horizontal-relative:page" from="180pt,15.7pt" to="431.95pt,15.7pt" strokeweight="1.56pt">
            <w10:wrap type="topAndBottom" anchorx="page"/>
          </v:line>
        </w:pict>
      </w:r>
    </w:p>
    <w:p w:rsidR="00CD244A" w:rsidRDefault="00CD244A">
      <w:pPr>
        <w:pStyle w:val="BodyText"/>
        <w:spacing w:before="4"/>
        <w:rPr>
          <w:b/>
          <w:sz w:val="23"/>
        </w:rPr>
      </w:pPr>
    </w:p>
    <w:p w:rsidR="00CD244A" w:rsidRDefault="00BA44DB">
      <w:pPr>
        <w:pStyle w:val="BodyText"/>
        <w:ind w:left="200"/>
      </w:pPr>
      <w:r>
        <w:rPr>
          <w:spacing w:val="7"/>
        </w:rPr>
        <w:t xml:space="preserve">Barry </w:t>
      </w:r>
      <w:r>
        <w:rPr>
          <w:spacing w:val="4"/>
        </w:rPr>
        <w:t xml:space="preserve">K. </w:t>
      </w:r>
      <w:r>
        <w:rPr>
          <w:spacing w:val="8"/>
        </w:rPr>
        <w:t xml:space="preserve">Arrington, Arrington </w:t>
      </w:r>
      <w:r>
        <w:t xml:space="preserve">&amp; </w:t>
      </w:r>
      <w:r>
        <w:rPr>
          <w:spacing w:val="8"/>
        </w:rPr>
        <w:t xml:space="preserve">Associates, </w:t>
      </w:r>
      <w:r>
        <w:rPr>
          <w:spacing w:val="7"/>
        </w:rPr>
        <w:t xml:space="preserve">P.a., Arvada, </w:t>
      </w:r>
      <w:r>
        <w:rPr>
          <w:spacing w:val="8"/>
        </w:rPr>
        <w:t>Colorado,</w:t>
      </w:r>
      <w:r>
        <w:rPr>
          <w:spacing w:val="71"/>
        </w:rPr>
        <w:t xml:space="preserve"> </w:t>
      </w:r>
      <w:r>
        <w:rPr>
          <w:spacing w:val="9"/>
        </w:rPr>
        <w:t>and</w:t>
      </w:r>
    </w:p>
    <w:p w:rsidR="00CD244A" w:rsidRDefault="00BA44DB">
      <w:pPr>
        <w:pStyle w:val="BodyText"/>
        <w:ind w:left="200" w:right="1038"/>
      </w:pPr>
      <w:r>
        <w:t xml:space="preserve">A. Bruce Jones (Anthony J. Navarro, with him on the briefs), of Holland &amp; Hart, LLP, Denver, Colorado, for Plaintiffs - Appellants, Bryan E. </w:t>
      </w:r>
      <w:proofErr w:type="spellStart"/>
      <w:r>
        <w:t>Rohrbough</w:t>
      </w:r>
      <w:proofErr w:type="spellEnd"/>
      <w:r>
        <w:t>, et al.</w:t>
      </w:r>
    </w:p>
    <w:p w:rsidR="00CD244A" w:rsidRDefault="00BA44DB">
      <w:pPr>
        <w:pStyle w:val="BodyText"/>
        <w:spacing w:line="299" w:lineRule="exact"/>
        <w:ind w:left="200"/>
      </w:pPr>
      <w:r>
        <w:t>and Mark A. Taylor.</w:t>
      </w:r>
    </w:p>
    <w:p w:rsidR="00CD244A" w:rsidRDefault="00CD244A">
      <w:pPr>
        <w:spacing w:line="299" w:lineRule="exact"/>
        <w:sectPr w:rsidR="00CD244A">
          <w:footerReference w:type="default" r:id="rId7"/>
          <w:pgSz w:w="12240" w:h="15840"/>
          <w:pgMar w:top="1440" w:right="700" w:bottom="1700" w:left="1240" w:header="0" w:footer="1505" w:gutter="0"/>
          <w:pgNumType w:start="2"/>
          <w:cols w:space="720"/>
        </w:sectPr>
      </w:pPr>
    </w:p>
    <w:p w:rsidR="00CD244A" w:rsidRDefault="00BA44DB">
      <w:pPr>
        <w:pStyle w:val="BodyText"/>
        <w:spacing w:before="59"/>
        <w:ind w:left="200"/>
      </w:pPr>
      <w:r>
        <w:rPr>
          <w:spacing w:val="4"/>
        </w:rPr>
        <w:lastRenderedPageBreak/>
        <w:t xml:space="preserve">C. </w:t>
      </w:r>
      <w:r>
        <w:rPr>
          <w:spacing w:val="7"/>
        </w:rPr>
        <w:t xml:space="preserve">Michael Montgomery (Erica </w:t>
      </w:r>
      <w:r>
        <w:rPr>
          <w:spacing w:val="4"/>
        </w:rPr>
        <w:t xml:space="preserve">O. </w:t>
      </w:r>
      <w:r>
        <w:rPr>
          <w:spacing w:val="7"/>
        </w:rPr>
        <w:t xml:space="preserve">Payne, </w:t>
      </w:r>
      <w:r>
        <w:rPr>
          <w:spacing w:val="6"/>
        </w:rPr>
        <w:t xml:space="preserve">with him </w:t>
      </w:r>
      <w:r>
        <w:rPr>
          <w:spacing w:val="4"/>
        </w:rPr>
        <w:t xml:space="preserve">on </w:t>
      </w:r>
      <w:r>
        <w:rPr>
          <w:spacing w:val="6"/>
        </w:rPr>
        <w:t xml:space="preserve">the </w:t>
      </w:r>
      <w:r>
        <w:rPr>
          <w:spacing w:val="7"/>
        </w:rPr>
        <w:t>briefs),</w:t>
      </w:r>
      <w:r>
        <w:rPr>
          <w:spacing w:val="64"/>
        </w:rPr>
        <w:t xml:space="preserve"> </w:t>
      </w:r>
      <w:r>
        <w:rPr>
          <w:spacing w:val="9"/>
        </w:rPr>
        <w:t>of</w:t>
      </w:r>
    </w:p>
    <w:p w:rsidR="00CD244A" w:rsidRDefault="00BA44DB">
      <w:pPr>
        <w:pStyle w:val="BodyText"/>
        <w:ind w:left="200" w:right="1587"/>
        <w:jc w:val="both"/>
      </w:pPr>
      <w:r>
        <w:t xml:space="preserve">Montgomery, </w:t>
      </w:r>
      <w:proofErr w:type="spellStart"/>
      <w:r>
        <w:t>Kolodny</w:t>
      </w:r>
      <w:proofErr w:type="spellEnd"/>
      <w:r>
        <w:t xml:space="preserve">, </w:t>
      </w:r>
      <w:proofErr w:type="spellStart"/>
      <w:r>
        <w:t>Amatuzio</w:t>
      </w:r>
      <w:proofErr w:type="spellEnd"/>
      <w:r>
        <w:t xml:space="preserve"> &amp; </w:t>
      </w:r>
      <w:proofErr w:type="spellStart"/>
      <w:r>
        <w:t>Dusbabek</w:t>
      </w:r>
      <w:proofErr w:type="spellEnd"/>
      <w:r>
        <w:t>, LLP, Denver, Colorado, for Defendants - Appellees Wayne N. Harris, et al. and Intervenors - Appellees Wayne N. Harris, et al.</w:t>
      </w:r>
    </w:p>
    <w:p w:rsidR="00CD244A" w:rsidRDefault="00CD244A">
      <w:pPr>
        <w:pStyle w:val="BodyText"/>
        <w:spacing w:before="11"/>
        <w:rPr>
          <w:sz w:val="25"/>
        </w:rPr>
      </w:pPr>
    </w:p>
    <w:p w:rsidR="00CD244A" w:rsidRDefault="00BA44DB">
      <w:pPr>
        <w:pStyle w:val="BodyText"/>
        <w:ind w:left="200" w:right="1404"/>
      </w:pPr>
      <w:r>
        <w:t>Elizabeth H. McCann, Deputy Attorney General (John W. Suthers, Attorney General of Colorado, Daniel D. Domenico, Solicitor General of Colorado,</w:t>
      </w:r>
    </w:p>
    <w:p w:rsidR="00CD244A" w:rsidRDefault="00BA44DB">
      <w:pPr>
        <w:pStyle w:val="BodyText"/>
        <w:ind w:left="200" w:right="1038"/>
      </w:pPr>
      <w:r>
        <w:t xml:space="preserve">William Allen and Megan </w:t>
      </w:r>
      <w:proofErr w:type="spellStart"/>
      <w:r>
        <w:t>Rundlet</w:t>
      </w:r>
      <w:proofErr w:type="spellEnd"/>
      <w:r>
        <w:t>, Assistant Attorneys General, with her on the briefs), Denver, Colorado, for Amici Curiae.</w:t>
      </w:r>
    </w:p>
    <w:p w:rsidR="00CD244A" w:rsidRDefault="00BA44DB">
      <w:pPr>
        <w:pStyle w:val="BodyText"/>
        <w:spacing w:before="5"/>
        <w:rPr>
          <w:sz w:val="22"/>
        </w:rPr>
      </w:pPr>
      <w:r>
        <w:pict>
          <v:line id="_x0000_s1040" style="position:absolute;z-index:-251662336;mso-wrap-distance-left:0;mso-wrap-distance-right:0;mso-position-horizontal-relative:page" from="180pt,15.65pt" to="431.95pt,15.65pt" strokeweight="1.56pt">
            <w10:wrap type="topAndBottom" anchorx="page"/>
          </v:line>
        </w:pict>
      </w:r>
    </w:p>
    <w:p w:rsidR="00CD244A" w:rsidRDefault="00CD244A">
      <w:pPr>
        <w:pStyle w:val="BodyText"/>
        <w:spacing w:before="4"/>
        <w:rPr>
          <w:sz w:val="23"/>
        </w:rPr>
      </w:pPr>
    </w:p>
    <w:p w:rsidR="00CD244A" w:rsidRDefault="00BA44DB">
      <w:pPr>
        <w:ind w:left="200"/>
        <w:rPr>
          <w:sz w:val="26"/>
        </w:rPr>
      </w:pPr>
      <w:r>
        <w:rPr>
          <w:sz w:val="26"/>
        </w:rPr>
        <w:t xml:space="preserve">Before </w:t>
      </w:r>
      <w:r>
        <w:rPr>
          <w:b/>
          <w:sz w:val="26"/>
        </w:rPr>
        <w:t>KELLY</w:t>
      </w:r>
      <w:r>
        <w:rPr>
          <w:sz w:val="26"/>
        </w:rPr>
        <w:t xml:space="preserve">, </w:t>
      </w:r>
      <w:r>
        <w:rPr>
          <w:b/>
          <w:sz w:val="26"/>
        </w:rPr>
        <w:t>LUCERO</w:t>
      </w:r>
      <w:r>
        <w:rPr>
          <w:sz w:val="26"/>
        </w:rPr>
        <w:t xml:space="preserve">, and </w:t>
      </w:r>
      <w:r>
        <w:rPr>
          <w:b/>
          <w:sz w:val="26"/>
        </w:rPr>
        <w:t>HARTZ</w:t>
      </w:r>
      <w:r>
        <w:rPr>
          <w:sz w:val="26"/>
        </w:rPr>
        <w:t>, Circuit Judges.</w:t>
      </w:r>
    </w:p>
    <w:p w:rsidR="00CD244A" w:rsidRDefault="00BA44DB">
      <w:pPr>
        <w:pStyle w:val="BodyText"/>
        <w:spacing w:before="5"/>
        <w:rPr>
          <w:sz w:val="22"/>
        </w:rPr>
      </w:pPr>
      <w:r>
        <w:pict>
          <v:line id="_x0000_s1039" style="position:absolute;z-index:-251661312;mso-wrap-distance-left:0;mso-wrap-distance-right:0;mso-position-horizontal-relative:page" from="180pt,15.7pt" to="431.95pt,15.7pt" strokeweight="1.56pt">
            <w10:wrap type="topAndBottom" anchorx="page"/>
          </v:line>
        </w:pict>
      </w:r>
    </w:p>
    <w:p w:rsidR="00CD244A" w:rsidRDefault="00CD244A">
      <w:pPr>
        <w:pStyle w:val="BodyText"/>
        <w:spacing w:before="4"/>
        <w:rPr>
          <w:sz w:val="23"/>
        </w:rPr>
      </w:pPr>
    </w:p>
    <w:p w:rsidR="00CD244A" w:rsidRDefault="00BA44DB">
      <w:pPr>
        <w:ind w:left="199"/>
        <w:rPr>
          <w:sz w:val="26"/>
        </w:rPr>
      </w:pPr>
      <w:r>
        <w:rPr>
          <w:b/>
          <w:sz w:val="26"/>
        </w:rPr>
        <w:t>HARTZ</w:t>
      </w:r>
      <w:r>
        <w:rPr>
          <w:sz w:val="26"/>
        </w:rPr>
        <w:t>, Circuit Judge.</w:t>
      </w:r>
    </w:p>
    <w:p w:rsidR="00CD244A" w:rsidRDefault="00BA44DB">
      <w:pPr>
        <w:pStyle w:val="BodyText"/>
        <w:spacing w:before="5"/>
        <w:rPr>
          <w:sz w:val="22"/>
        </w:rPr>
      </w:pPr>
      <w:r>
        <w:pict>
          <v:line id="_x0000_s1038" style="position:absolute;z-index:-251660288;mso-wrap-distance-left:0;mso-wrap-distance-right:0;mso-position-horizontal-relative:page" from="180pt,15.7pt" to="431.95pt,15.7pt" strokeweight="1.56pt">
            <w10:wrap type="topAndBottom" anchorx="page"/>
          </v:line>
        </w:pict>
      </w:r>
    </w:p>
    <w:p w:rsidR="00CD244A" w:rsidRDefault="00CD244A">
      <w:pPr>
        <w:pStyle w:val="BodyText"/>
        <w:spacing w:before="4"/>
        <w:rPr>
          <w:sz w:val="23"/>
        </w:rPr>
      </w:pPr>
    </w:p>
    <w:p w:rsidR="00CD244A" w:rsidRDefault="00BA44DB">
      <w:pPr>
        <w:pStyle w:val="BodyText"/>
        <w:spacing w:line="480" w:lineRule="auto"/>
        <w:ind w:left="199" w:right="1038" w:firstLine="720"/>
      </w:pPr>
      <w:r>
        <w:rPr>
          <w:spacing w:val="4"/>
        </w:rPr>
        <w:t xml:space="preserve">In </w:t>
      </w:r>
      <w:r>
        <w:rPr>
          <w:spacing w:val="7"/>
        </w:rPr>
        <w:t xml:space="preserve">these </w:t>
      </w:r>
      <w:r>
        <w:rPr>
          <w:spacing w:val="8"/>
        </w:rPr>
        <w:t xml:space="preserve">consolidated </w:t>
      </w:r>
      <w:r>
        <w:rPr>
          <w:spacing w:val="7"/>
        </w:rPr>
        <w:t xml:space="preserve">appeals </w:t>
      </w:r>
      <w:r>
        <w:rPr>
          <w:spacing w:val="4"/>
        </w:rPr>
        <w:t xml:space="preserve">we </w:t>
      </w:r>
      <w:r>
        <w:rPr>
          <w:spacing w:val="7"/>
        </w:rPr>
        <w:t xml:space="preserve">address </w:t>
      </w:r>
      <w:r>
        <w:rPr>
          <w:spacing w:val="6"/>
        </w:rPr>
        <w:t xml:space="preserve">the fate </w:t>
      </w:r>
      <w:r>
        <w:rPr>
          <w:spacing w:val="4"/>
        </w:rPr>
        <w:t xml:space="preserve">of </w:t>
      </w:r>
      <w:r>
        <w:rPr>
          <w:spacing w:val="7"/>
        </w:rPr>
        <w:t xml:space="preserve">several </w:t>
      </w:r>
      <w:r>
        <w:rPr>
          <w:spacing w:val="9"/>
        </w:rPr>
        <w:t xml:space="preserve">depositions </w:t>
      </w:r>
      <w:r>
        <w:rPr>
          <w:spacing w:val="7"/>
        </w:rPr>
        <w:t>taken</w:t>
      </w:r>
      <w:r>
        <w:rPr>
          <w:spacing w:val="21"/>
        </w:rPr>
        <w:t xml:space="preserve"> </w:t>
      </w:r>
      <w:r>
        <w:rPr>
          <w:spacing w:val="4"/>
        </w:rPr>
        <w:t>in</w:t>
      </w:r>
      <w:r>
        <w:rPr>
          <w:spacing w:val="21"/>
        </w:rPr>
        <w:t xml:space="preserve"> </w:t>
      </w:r>
      <w:r>
        <w:rPr>
          <w:spacing w:val="6"/>
        </w:rPr>
        <w:t>two</w:t>
      </w:r>
      <w:r>
        <w:rPr>
          <w:spacing w:val="21"/>
        </w:rPr>
        <w:t xml:space="preserve"> </w:t>
      </w:r>
      <w:r>
        <w:rPr>
          <w:spacing w:val="7"/>
        </w:rPr>
        <w:t>civil</w:t>
      </w:r>
      <w:r>
        <w:rPr>
          <w:spacing w:val="21"/>
        </w:rPr>
        <w:t xml:space="preserve"> </w:t>
      </w:r>
      <w:r>
        <w:rPr>
          <w:spacing w:val="7"/>
        </w:rPr>
        <w:t>cases</w:t>
      </w:r>
      <w:r>
        <w:rPr>
          <w:spacing w:val="22"/>
        </w:rPr>
        <w:t xml:space="preserve"> </w:t>
      </w:r>
      <w:r>
        <w:rPr>
          <w:spacing w:val="4"/>
        </w:rPr>
        <w:t>in</w:t>
      </w:r>
      <w:r>
        <w:rPr>
          <w:spacing w:val="21"/>
        </w:rPr>
        <w:t xml:space="preserve"> </w:t>
      </w:r>
      <w:r>
        <w:rPr>
          <w:spacing w:val="6"/>
        </w:rPr>
        <w:t>the</w:t>
      </w:r>
      <w:r>
        <w:rPr>
          <w:spacing w:val="21"/>
        </w:rPr>
        <w:t xml:space="preserve"> </w:t>
      </w:r>
      <w:r>
        <w:rPr>
          <w:spacing w:val="7"/>
        </w:rPr>
        <w:t>United</w:t>
      </w:r>
      <w:r>
        <w:rPr>
          <w:spacing w:val="21"/>
        </w:rPr>
        <w:t xml:space="preserve"> </w:t>
      </w:r>
      <w:r>
        <w:rPr>
          <w:spacing w:val="7"/>
        </w:rPr>
        <w:t>States</w:t>
      </w:r>
      <w:r>
        <w:rPr>
          <w:spacing w:val="22"/>
        </w:rPr>
        <w:t xml:space="preserve"> </w:t>
      </w:r>
      <w:r>
        <w:rPr>
          <w:spacing w:val="7"/>
        </w:rPr>
        <w:t>District</w:t>
      </w:r>
      <w:r>
        <w:rPr>
          <w:spacing w:val="21"/>
        </w:rPr>
        <w:t xml:space="preserve"> </w:t>
      </w:r>
      <w:r>
        <w:rPr>
          <w:spacing w:val="7"/>
        </w:rPr>
        <w:t>Court</w:t>
      </w:r>
      <w:r>
        <w:rPr>
          <w:spacing w:val="21"/>
        </w:rPr>
        <w:t xml:space="preserve"> </w:t>
      </w:r>
      <w:r>
        <w:rPr>
          <w:spacing w:val="6"/>
        </w:rPr>
        <w:t>for</w:t>
      </w:r>
      <w:r>
        <w:rPr>
          <w:spacing w:val="21"/>
        </w:rPr>
        <w:t xml:space="preserve"> </w:t>
      </w:r>
      <w:r>
        <w:rPr>
          <w:spacing w:val="6"/>
        </w:rPr>
        <w:t>the</w:t>
      </w:r>
      <w:r>
        <w:rPr>
          <w:spacing w:val="22"/>
        </w:rPr>
        <w:t xml:space="preserve"> </w:t>
      </w:r>
      <w:r>
        <w:rPr>
          <w:spacing w:val="7"/>
        </w:rPr>
        <w:t>District</w:t>
      </w:r>
      <w:r>
        <w:rPr>
          <w:spacing w:val="21"/>
        </w:rPr>
        <w:t xml:space="preserve"> </w:t>
      </w:r>
      <w:r>
        <w:rPr>
          <w:spacing w:val="9"/>
        </w:rPr>
        <w:t>of</w:t>
      </w:r>
    </w:p>
    <w:p w:rsidR="00CD244A" w:rsidRDefault="00BA44DB">
      <w:pPr>
        <w:pStyle w:val="BodyText"/>
        <w:spacing w:line="480" w:lineRule="auto"/>
        <w:ind w:left="199" w:right="1038"/>
      </w:pPr>
      <w:r>
        <w:rPr>
          <w:spacing w:val="8"/>
        </w:rPr>
        <w:t xml:space="preserve">Colorado. </w:t>
      </w:r>
      <w:r>
        <w:rPr>
          <w:spacing w:val="6"/>
        </w:rPr>
        <w:t xml:space="preserve">Both </w:t>
      </w:r>
      <w:r>
        <w:rPr>
          <w:spacing w:val="7"/>
        </w:rPr>
        <w:t xml:space="preserve">cases arose </w:t>
      </w:r>
      <w:r>
        <w:rPr>
          <w:spacing w:val="6"/>
        </w:rPr>
        <w:t xml:space="preserve">out </w:t>
      </w:r>
      <w:r>
        <w:rPr>
          <w:spacing w:val="4"/>
        </w:rPr>
        <w:t xml:space="preserve">of </w:t>
      </w:r>
      <w:r>
        <w:rPr>
          <w:spacing w:val="6"/>
        </w:rPr>
        <w:t xml:space="preserve">the 1999 </w:t>
      </w:r>
      <w:r>
        <w:rPr>
          <w:spacing w:val="8"/>
        </w:rPr>
        <w:t xml:space="preserve">shootings </w:t>
      </w:r>
      <w:r>
        <w:rPr>
          <w:spacing w:val="4"/>
        </w:rPr>
        <w:t xml:space="preserve">at </w:t>
      </w:r>
      <w:r>
        <w:rPr>
          <w:spacing w:val="7"/>
        </w:rPr>
        <w:t xml:space="preserve">Columbine </w:t>
      </w:r>
      <w:r>
        <w:rPr>
          <w:spacing w:val="6"/>
        </w:rPr>
        <w:t xml:space="preserve">High </w:t>
      </w:r>
      <w:r>
        <w:rPr>
          <w:spacing w:val="9"/>
        </w:rPr>
        <w:t xml:space="preserve">School. </w:t>
      </w:r>
      <w:r>
        <w:rPr>
          <w:spacing w:val="4"/>
        </w:rPr>
        <w:t xml:space="preserve">We </w:t>
      </w:r>
      <w:r>
        <w:rPr>
          <w:spacing w:val="6"/>
        </w:rPr>
        <w:t xml:space="preserve">are </w:t>
      </w:r>
      <w:r>
        <w:rPr>
          <w:spacing w:val="7"/>
        </w:rPr>
        <w:t xml:space="preserve">asked </w:t>
      </w:r>
      <w:r>
        <w:rPr>
          <w:spacing w:val="4"/>
        </w:rPr>
        <w:t xml:space="preserve">to </w:t>
      </w:r>
      <w:r>
        <w:rPr>
          <w:spacing w:val="7"/>
        </w:rPr>
        <w:t xml:space="preserve">determine whether </w:t>
      </w:r>
      <w:r>
        <w:rPr>
          <w:spacing w:val="6"/>
        </w:rPr>
        <w:t xml:space="preserve">the </w:t>
      </w:r>
      <w:r>
        <w:rPr>
          <w:spacing w:val="7"/>
        </w:rPr>
        <w:t xml:space="preserve">district court erred </w:t>
      </w:r>
      <w:r>
        <w:rPr>
          <w:spacing w:val="4"/>
        </w:rPr>
        <w:t xml:space="preserve">in </w:t>
      </w:r>
      <w:r>
        <w:rPr>
          <w:spacing w:val="6"/>
        </w:rPr>
        <w:t xml:space="preserve">(1) </w:t>
      </w:r>
      <w:r>
        <w:rPr>
          <w:spacing w:val="7"/>
        </w:rPr>
        <w:t xml:space="preserve">finding </w:t>
      </w:r>
      <w:r>
        <w:rPr>
          <w:spacing w:val="6"/>
        </w:rPr>
        <w:t xml:space="preserve">that </w:t>
      </w:r>
      <w:r>
        <w:rPr>
          <w:spacing w:val="9"/>
        </w:rPr>
        <w:t xml:space="preserve">the </w:t>
      </w:r>
      <w:r>
        <w:rPr>
          <w:spacing w:val="8"/>
        </w:rPr>
        <w:t xml:space="preserve">depositions constitute </w:t>
      </w:r>
      <w:r>
        <w:rPr>
          <w:spacing w:val="7"/>
        </w:rPr>
        <w:t xml:space="preserve">records subject </w:t>
      </w:r>
      <w:r>
        <w:rPr>
          <w:spacing w:val="4"/>
        </w:rPr>
        <w:t xml:space="preserve">to </w:t>
      </w:r>
      <w:r>
        <w:rPr>
          <w:spacing w:val="6"/>
        </w:rPr>
        <w:t xml:space="preserve">the </w:t>
      </w:r>
      <w:r>
        <w:rPr>
          <w:spacing w:val="8"/>
        </w:rPr>
        <w:t xml:space="preserve">requirements </w:t>
      </w:r>
      <w:r>
        <w:rPr>
          <w:spacing w:val="4"/>
        </w:rPr>
        <w:t xml:space="preserve">of </w:t>
      </w:r>
      <w:r>
        <w:rPr>
          <w:spacing w:val="6"/>
        </w:rPr>
        <w:t xml:space="preserve">the </w:t>
      </w:r>
      <w:r>
        <w:rPr>
          <w:spacing w:val="7"/>
        </w:rPr>
        <w:t xml:space="preserve">Federal </w:t>
      </w:r>
      <w:r>
        <w:rPr>
          <w:spacing w:val="9"/>
        </w:rPr>
        <w:t xml:space="preserve">Records </w:t>
      </w:r>
      <w:r>
        <w:rPr>
          <w:spacing w:val="6"/>
        </w:rPr>
        <w:t>Act</w:t>
      </w:r>
      <w:r>
        <w:rPr>
          <w:spacing w:val="20"/>
        </w:rPr>
        <w:t xml:space="preserve"> </w:t>
      </w:r>
      <w:r>
        <w:rPr>
          <w:spacing w:val="6"/>
        </w:rPr>
        <w:t>and</w:t>
      </w:r>
      <w:r>
        <w:rPr>
          <w:spacing w:val="21"/>
        </w:rPr>
        <w:t xml:space="preserve"> </w:t>
      </w:r>
      <w:r>
        <w:rPr>
          <w:spacing w:val="6"/>
        </w:rPr>
        <w:t>(2)</w:t>
      </w:r>
      <w:r>
        <w:rPr>
          <w:spacing w:val="21"/>
        </w:rPr>
        <w:t xml:space="preserve"> </w:t>
      </w:r>
      <w:r>
        <w:rPr>
          <w:spacing w:val="8"/>
        </w:rPr>
        <w:t>declining</w:t>
      </w:r>
      <w:r>
        <w:rPr>
          <w:spacing w:val="20"/>
        </w:rPr>
        <w:t xml:space="preserve"> </w:t>
      </w:r>
      <w:r>
        <w:rPr>
          <w:spacing w:val="4"/>
        </w:rPr>
        <w:t>to</w:t>
      </w:r>
      <w:r>
        <w:rPr>
          <w:spacing w:val="21"/>
        </w:rPr>
        <w:t xml:space="preserve"> </w:t>
      </w:r>
      <w:r>
        <w:rPr>
          <w:spacing w:val="6"/>
        </w:rPr>
        <w:t>lift</w:t>
      </w:r>
      <w:r>
        <w:rPr>
          <w:spacing w:val="21"/>
        </w:rPr>
        <w:t xml:space="preserve"> </w:t>
      </w:r>
      <w:r>
        <w:rPr>
          <w:spacing w:val="6"/>
        </w:rPr>
        <w:t>the</w:t>
      </w:r>
      <w:r>
        <w:rPr>
          <w:spacing w:val="21"/>
        </w:rPr>
        <w:t xml:space="preserve"> </w:t>
      </w:r>
      <w:r>
        <w:rPr>
          <w:spacing w:val="8"/>
        </w:rPr>
        <w:t>protective</w:t>
      </w:r>
      <w:r>
        <w:rPr>
          <w:spacing w:val="20"/>
        </w:rPr>
        <w:t xml:space="preserve"> </w:t>
      </w:r>
      <w:r>
        <w:rPr>
          <w:spacing w:val="7"/>
        </w:rPr>
        <w:t>orders</w:t>
      </w:r>
      <w:r>
        <w:rPr>
          <w:spacing w:val="21"/>
        </w:rPr>
        <w:t xml:space="preserve"> </w:t>
      </w:r>
      <w:r>
        <w:rPr>
          <w:spacing w:val="7"/>
        </w:rPr>
        <w:t>covering</w:t>
      </w:r>
      <w:r>
        <w:rPr>
          <w:spacing w:val="21"/>
        </w:rPr>
        <w:t xml:space="preserve"> </w:t>
      </w:r>
      <w:r>
        <w:rPr>
          <w:spacing w:val="6"/>
        </w:rPr>
        <w:t>the</w:t>
      </w:r>
      <w:r>
        <w:rPr>
          <w:spacing w:val="21"/>
        </w:rPr>
        <w:t xml:space="preserve"> </w:t>
      </w:r>
      <w:r>
        <w:rPr>
          <w:spacing w:val="8"/>
        </w:rPr>
        <w:t>depositions</w:t>
      </w:r>
      <w:r>
        <w:rPr>
          <w:spacing w:val="20"/>
        </w:rPr>
        <w:t xml:space="preserve"> </w:t>
      </w:r>
      <w:r>
        <w:rPr>
          <w:spacing w:val="9"/>
        </w:rPr>
        <w:t>to</w:t>
      </w:r>
    </w:p>
    <w:p w:rsidR="00CD244A" w:rsidRDefault="00BA44DB">
      <w:pPr>
        <w:pStyle w:val="BodyText"/>
        <w:spacing w:line="480" w:lineRule="auto"/>
        <w:ind w:left="199" w:right="1038"/>
      </w:pPr>
      <w:r>
        <w:rPr>
          <w:spacing w:val="7"/>
        </w:rPr>
        <w:t xml:space="preserve">allow </w:t>
      </w:r>
      <w:r>
        <w:rPr>
          <w:spacing w:val="4"/>
        </w:rPr>
        <w:t xml:space="preserve">an </w:t>
      </w:r>
      <w:r>
        <w:rPr>
          <w:spacing w:val="7"/>
        </w:rPr>
        <w:t xml:space="preserve">expert </w:t>
      </w:r>
      <w:r>
        <w:rPr>
          <w:spacing w:val="4"/>
        </w:rPr>
        <w:t xml:space="preserve">in </w:t>
      </w:r>
      <w:r>
        <w:rPr>
          <w:spacing w:val="7"/>
        </w:rPr>
        <w:t xml:space="preserve">youth violence </w:t>
      </w:r>
      <w:r>
        <w:rPr>
          <w:spacing w:val="4"/>
        </w:rPr>
        <w:t xml:space="preserve">to </w:t>
      </w:r>
      <w:r>
        <w:rPr>
          <w:spacing w:val="7"/>
        </w:rPr>
        <w:t xml:space="preserve">review </w:t>
      </w:r>
      <w:r>
        <w:rPr>
          <w:spacing w:val="6"/>
        </w:rPr>
        <w:t>them.</w:t>
      </w:r>
      <w:r>
        <w:rPr>
          <w:spacing w:val="77"/>
        </w:rPr>
        <w:t xml:space="preserve"> </w:t>
      </w:r>
      <w:r>
        <w:rPr>
          <w:spacing w:val="4"/>
        </w:rPr>
        <w:t xml:space="preserve">We </w:t>
      </w:r>
      <w:r>
        <w:rPr>
          <w:spacing w:val="7"/>
        </w:rPr>
        <w:t xml:space="preserve">affirm </w:t>
      </w:r>
      <w:r>
        <w:rPr>
          <w:spacing w:val="6"/>
        </w:rPr>
        <w:t xml:space="preserve">the </w:t>
      </w:r>
      <w:r>
        <w:rPr>
          <w:spacing w:val="7"/>
        </w:rPr>
        <w:t xml:space="preserve">district court </w:t>
      </w:r>
      <w:r>
        <w:rPr>
          <w:spacing w:val="9"/>
        </w:rPr>
        <w:t xml:space="preserve">on </w:t>
      </w:r>
      <w:r>
        <w:rPr>
          <w:spacing w:val="6"/>
        </w:rPr>
        <w:t xml:space="preserve">both </w:t>
      </w:r>
      <w:r>
        <w:rPr>
          <w:spacing w:val="9"/>
        </w:rPr>
        <w:t>issues.</w:t>
      </w:r>
    </w:p>
    <w:p w:rsidR="00CD244A" w:rsidRDefault="00BA44DB">
      <w:pPr>
        <w:pStyle w:val="Heading1"/>
        <w:numPr>
          <w:ilvl w:val="0"/>
          <w:numId w:val="2"/>
        </w:numPr>
        <w:tabs>
          <w:tab w:val="left" w:pos="919"/>
          <w:tab w:val="left" w:pos="920"/>
        </w:tabs>
        <w:spacing w:line="298" w:lineRule="exact"/>
      </w:pPr>
      <w:r>
        <w:rPr>
          <w:spacing w:val="10"/>
        </w:rPr>
        <w:t>BACKGROUND</w:t>
      </w:r>
    </w:p>
    <w:p w:rsidR="00CD244A" w:rsidRDefault="00CD244A">
      <w:pPr>
        <w:pStyle w:val="BodyText"/>
        <w:spacing w:before="9"/>
        <w:rPr>
          <w:b/>
          <w:sz w:val="25"/>
        </w:rPr>
      </w:pPr>
    </w:p>
    <w:p w:rsidR="00CD244A" w:rsidRDefault="00BA44DB">
      <w:pPr>
        <w:pStyle w:val="BodyText"/>
        <w:spacing w:line="480" w:lineRule="auto"/>
        <w:ind w:left="199" w:firstLine="720"/>
      </w:pPr>
      <w:r>
        <w:t xml:space="preserve">These appeals follow the settlement of two civil cases brought in the wake of the Columbine school shootings. In the first case, </w:t>
      </w:r>
      <w:proofErr w:type="spellStart"/>
      <w:r>
        <w:rPr>
          <w:i/>
        </w:rPr>
        <w:t>Rohrbough</w:t>
      </w:r>
      <w:proofErr w:type="spellEnd"/>
      <w:r>
        <w:rPr>
          <w:i/>
        </w:rPr>
        <w:t xml:space="preserve"> v. Harris</w:t>
      </w:r>
      <w:r>
        <w:t>,</w:t>
      </w:r>
    </w:p>
    <w:p w:rsidR="00CD244A" w:rsidRDefault="00CD244A">
      <w:pPr>
        <w:spacing w:line="480" w:lineRule="auto"/>
        <w:sectPr w:rsidR="00CD244A">
          <w:pgSz w:w="12240" w:h="15840"/>
          <w:pgMar w:top="1380" w:right="700" w:bottom="1700" w:left="1240" w:header="0" w:footer="1505" w:gutter="0"/>
          <w:cols w:space="720"/>
        </w:sectPr>
      </w:pPr>
    </w:p>
    <w:p w:rsidR="00CD244A" w:rsidRDefault="00BA44DB">
      <w:pPr>
        <w:pStyle w:val="BodyText"/>
        <w:spacing w:before="79"/>
        <w:ind w:left="200"/>
      </w:pPr>
      <w:r>
        <w:rPr>
          <w:spacing w:val="7"/>
        </w:rPr>
        <w:lastRenderedPageBreak/>
        <w:t xml:space="preserve">parents </w:t>
      </w:r>
      <w:r>
        <w:rPr>
          <w:spacing w:val="4"/>
        </w:rPr>
        <w:t xml:space="preserve">of </w:t>
      </w:r>
      <w:r>
        <w:rPr>
          <w:spacing w:val="6"/>
        </w:rPr>
        <w:t xml:space="preserve">two </w:t>
      </w:r>
      <w:r>
        <w:rPr>
          <w:spacing w:val="4"/>
        </w:rPr>
        <w:t xml:space="preserve">of </w:t>
      </w:r>
      <w:r>
        <w:rPr>
          <w:spacing w:val="6"/>
        </w:rPr>
        <w:t xml:space="preserve">the </w:t>
      </w:r>
      <w:r>
        <w:rPr>
          <w:spacing w:val="7"/>
        </w:rPr>
        <w:t xml:space="preserve">murdered students </w:t>
      </w:r>
      <w:r>
        <w:rPr>
          <w:spacing w:val="6"/>
        </w:rPr>
        <w:t xml:space="preserve">(the </w:t>
      </w:r>
      <w:proofErr w:type="spellStart"/>
      <w:r>
        <w:rPr>
          <w:i/>
          <w:spacing w:val="8"/>
        </w:rPr>
        <w:t>Rohrbough</w:t>
      </w:r>
      <w:proofErr w:type="spellEnd"/>
      <w:r>
        <w:rPr>
          <w:i/>
          <w:spacing w:val="8"/>
        </w:rPr>
        <w:t xml:space="preserve"> </w:t>
      </w:r>
      <w:r>
        <w:rPr>
          <w:spacing w:val="8"/>
        </w:rPr>
        <w:t>plaintiffs)</w:t>
      </w:r>
      <w:r>
        <w:rPr>
          <w:spacing w:val="8"/>
          <w:position w:val="10"/>
          <w:sz w:val="15"/>
        </w:rPr>
        <w:t xml:space="preserve">1 </w:t>
      </w:r>
      <w:r>
        <w:rPr>
          <w:spacing w:val="6"/>
        </w:rPr>
        <w:t>sued</w:t>
      </w:r>
      <w:r>
        <w:rPr>
          <w:spacing w:val="60"/>
        </w:rPr>
        <w:t xml:space="preserve"> </w:t>
      </w:r>
      <w:r>
        <w:rPr>
          <w:spacing w:val="9"/>
        </w:rPr>
        <w:t>the</w:t>
      </w:r>
    </w:p>
    <w:p w:rsidR="00CD244A" w:rsidRDefault="00CD244A">
      <w:pPr>
        <w:pStyle w:val="BodyText"/>
      </w:pPr>
    </w:p>
    <w:p w:rsidR="00CD244A" w:rsidRDefault="00BA44DB">
      <w:pPr>
        <w:pStyle w:val="BodyText"/>
        <w:ind w:left="200"/>
      </w:pPr>
      <w:r>
        <w:t>parents of the two shooters, Eric Harris and Dylan Klebold. In the second case,</w:t>
      </w:r>
    </w:p>
    <w:p w:rsidR="00CD244A" w:rsidRDefault="00CD244A">
      <w:pPr>
        <w:pStyle w:val="BodyText"/>
        <w:spacing w:before="11"/>
        <w:rPr>
          <w:sz w:val="25"/>
        </w:rPr>
      </w:pPr>
    </w:p>
    <w:p w:rsidR="00CD244A" w:rsidRDefault="00BA44DB">
      <w:pPr>
        <w:ind w:left="200"/>
        <w:rPr>
          <w:sz w:val="26"/>
        </w:rPr>
      </w:pPr>
      <w:r>
        <w:rPr>
          <w:i/>
          <w:sz w:val="26"/>
        </w:rPr>
        <w:t>Taylor v. Solvay Pharmaceuticals</w:t>
      </w:r>
      <w:r>
        <w:rPr>
          <w:sz w:val="26"/>
        </w:rPr>
        <w:t>, Mark Allen Taylor—a student who was</w:t>
      </w:r>
    </w:p>
    <w:p w:rsidR="00CD244A" w:rsidRDefault="00CD244A">
      <w:pPr>
        <w:pStyle w:val="BodyText"/>
      </w:pPr>
    </w:p>
    <w:p w:rsidR="00CD244A" w:rsidRDefault="00BA44DB">
      <w:pPr>
        <w:pStyle w:val="BodyText"/>
        <w:spacing w:line="480" w:lineRule="auto"/>
        <w:ind w:left="200" w:right="929"/>
      </w:pPr>
      <w:r>
        <w:rPr>
          <w:spacing w:val="8"/>
        </w:rPr>
        <w:t xml:space="preserve">seriously </w:t>
      </w:r>
      <w:r>
        <w:rPr>
          <w:spacing w:val="7"/>
        </w:rPr>
        <w:t xml:space="preserve">injured </w:t>
      </w:r>
      <w:r>
        <w:rPr>
          <w:spacing w:val="4"/>
        </w:rPr>
        <w:t xml:space="preserve">in </w:t>
      </w:r>
      <w:r>
        <w:rPr>
          <w:spacing w:val="6"/>
        </w:rPr>
        <w:t xml:space="preserve">the </w:t>
      </w:r>
      <w:r>
        <w:rPr>
          <w:spacing w:val="8"/>
        </w:rPr>
        <w:t xml:space="preserve">shootings—sued </w:t>
      </w:r>
      <w:r>
        <w:rPr>
          <w:spacing w:val="6"/>
        </w:rPr>
        <w:t xml:space="preserve">the drug </w:t>
      </w:r>
      <w:r>
        <w:rPr>
          <w:spacing w:val="7"/>
        </w:rPr>
        <w:t xml:space="preserve">company </w:t>
      </w:r>
      <w:r>
        <w:rPr>
          <w:spacing w:val="6"/>
        </w:rPr>
        <w:t xml:space="preserve">that had </w:t>
      </w:r>
      <w:r>
        <w:rPr>
          <w:spacing w:val="8"/>
        </w:rPr>
        <w:t>manufactured</w:t>
      </w:r>
      <w:r>
        <w:rPr>
          <w:spacing w:val="81"/>
        </w:rPr>
        <w:t xml:space="preserve"> </w:t>
      </w:r>
      <w:r>
        <w:t>a</w:t>
      </w:r>
      <w:r>
        <w:rPr>
          <w:spacing w:val="20"/>
        </w:rPr>
        <w:t xml:space="preserve"> </w:t>
      </w:r>
      <w:r>
        <w:rPr>
          <w:spacing w:val="6"/>
        </w:rPr>
        <w:t>drug</w:t>
      </w:r>
      <w:r>
        <w:rPr>
          <w:spacing w:val="21"/>
        </w:rPr>
        <w:t xml:space="preserve"> </w:t>
      </w:r>
      <w:r>
        <w:rPr>
          <w:spacing w:val="8"/>
        </w:rPr>
        <w:t>allegedly</w:t>
      </w:r>
      <w:r>
        <w:rPr>
          <w:spacing w:val="21"/>
        </w:rPr>
        <w:t xml:space="preserve"> </w:t>
      </w:r>
      <w:r>
        <w:rPr>
          <w:spacing w:val="7"/>
        </w:rPr>
        <w:t>taken</w:t>
      </w:r>
      <w:r>
        <w:rPr>
          <w:spacing w:val="20"/>
        </w:rPr>
        <w:t xml:space="preserve"> </w:t>
      </w:r>
      <w:r>
        <w:rPr>
          <w:spacing w:val="4"/>
        </w:rPr>
        <w:t>by</w:t>
      </w:r>
      <w:r>
        <w:rPr>
          <w:spacing w:val="21"/>
        </w:rPr>
        <w:t xml:space="preserve"> </w:t>
      </w:r>
      <w:r>
        <w:rPr>
          <w:spacing w:val="7"/>
        </w:rPr>
        <w:t>Harris</w:t>
      </w:r>
      <w:r>
        <w:rPr>
          <w:spacing w:val="21"/>
        </w:rPr>
        <w:t xml:space="preserve"> </w:t>
      </w:r>
      <w:r>
        <w:rPr>
          <w:spacing w:val="7"/>
        </w:rPr>
        <w:t>before</w:t>
      </w:r>
      <w:r>
        <w:rPr>
          <w:spacing w:val="20"/>
        </w:rPr>
        <w:t xml:space="preserve"> </w:t>
      </w:r>
      <w:r>
        <w:rPr>
          <w:spacing w:val="6"/>
        </w:rPr>
        <w:t>the</w:t>
      </w:r>
      <w:r>
        <w:rPr>
          <w:spacing w:val="21"/>
        </w:rPr>
        <w:t xml:space="preserve"> </w:t>
      </w:r>
      <w:r>
        <w:rPr>
          <w:spacing w:val="8"/>
        </w:rPr>
        <w:t>shootings.</w:t>
      </w:r>
      <w:r>
        <w:rPr>
          <w:spacing w:val="24"/>
        </w:rPr>
        <w:t xml:space="preserve"> </w:t>
      </w:r>
      <w:r>
        <w:rPr>
          <w:spacing w:val="6"/>
        </w:rPr>
        <w:t>Most</w:t>
      </w:r>
      <w:r>
        <w:rPr>
          <w:spacing w:val="21"/>
        </w:rPr>
        <w:t xml:space="preserve"> </w:t>
      </w:r>
      <w:r>
        <w:rPr>
          <w:spacing w:val="4"/>
        </w:rPr>
        <w:t>of</w:t>
      </w:r>
      <w:r>
        <w:rPr>
          <w:spacing w:val="21"/>
        </w:rPr>
        <w:t xml:space="preserve"> </w:t>
      </w:r>
      <w:r>
        <w:rPr>
          <w:spacing w:val="6"/>
        </w:rPr>
        <w:t>the</w:t>
      </w:r>
      <w:r>
        <w:rPr>
          <w:spacing w:val="20"/>
        </w:rPr>
        <w:t xml:space="preserve"> </w:t>
      </w:r>
      <w:r>
        <w:rPr>
          <w:spacing w:val="9"/>
        </w:rPr>
        <w:t>discovery</w:t>
      </w:r>
    </w:p>
    <w:p w:rsidR="00CD244A" w:rsidRDefault="00BA44DB">
      <w:pPr>
        <w:spacing w:line="298" w:lineRule="exact"/>
        <w:ind w:left="200"/>
        <w:rPr>
          <w:sz w:val="26"/>
        </w:rPr>
      </w:pPr>
      <w:r>
        <w:rPr>
          <w:sz w:val="26"/>
        </w:rPr>
        <w:t xml:space="preserve">materials for both </w:t>
      </w:r>
      <w:proofErr w:type="spellStart"/>
      <w:r>
        <w:rPr>
          <w:i/>
          <w:sz w:val="26"/>
        </w:rPr>
        <w:t>Rohrbough</w:t>
      </w:r>
      <w:proofErr w:type="spellEnd"/>
      <w:r>
        <w:rPr>
          <w:i/>
          <w:sz w:val="26"/>
        </w:rPr>
        <w:t xml:space="preserve"> </w:t>
      </w:r>
      <w:r>
        <w:rPr>
          <w:sz w:val="26"/>
        </w:rPr>
        <w:t xml:space="preserve">and </w:t>
      </w:r>
      <w:r>
        <w:rPr>
          <w:i/>
          <w:sz w:val="26"/>
        </w:rPr>
        <w:t xml:space="preserve">Taylor </w:t>
      </w:r>
      <w:r>
        <w:rPr>
          <w:sz w:val="26"/>
        </w:rPr>
        <w:t>were kept in a locked room at the</w:t>
      </w:r>
    </w:p>
    <w:p w:rsidR="00CD244A" w:rsidRDefault="00CD244A">
      <w:pPr>
        <w:pStyle w:val="BodyText"/>
        <w:spacing w:before="11"/>
        <w:rPr>
          <w:sz w:val="25"/>
        </w:rPr>
      </w:pPr>
    </w:p>
    <w:p w:rsidR="00CD244A" w:rsidRDefault="00BA44DB">
      <w:pPr>
        <w:pStyle w:val="BodyText"/>
        <w:spacing w:line="480" w:lineRule="auto"/>
        <w:ind w:left="200" w:right="1038"/>
      </w:pPr>
      <w:r>
        <w:t>federal courthouse (called the Evidence Room) under the supervision of a special master.</w:t>
      </w:r>
    </w:p>
    <w:p w:rsidR="00CD244A" w:rsidRDefault="00BA44DB">
      <w:pPr>
        <w:pStyle w:val="BodyText"/>
        <w:spacing w:line="480" w:lineRule="auto"/>
        <w:ind w:left="200" w:right="929" w:firstLine="720"/>
      </w:pPr>
      <w:r>
        <w:t xml:space="preserve">A </w:t>
      </w:r>
      <w:r>
        <w:rPr>
          <w:spacing w:val="7"/>
        </w:rPr>
        <w:t xml:space="preserve">series </w:t>
      </w:r>
      <w:r>
        <w:rPr>
          <w:spacing w:val="4"/>
        </w:rPr>
        <w:t xml:space="preserve">of </w:t>
      </w:r>
      <w:r>
        <w:rPr>
          <w:spacing w:val="8"/>
        </w:rPr>
        <w:t xml:space="preserve">protective </w:t>
      </w:r>
      <w:r>
        <w:rPr>
          <w:spacing w:val="7"/>
        </w:rPr>
        <w:t xml:space="preserve">orders </w:t>
      </w:r>
      <w:r>
        <w:rPr>
          <w:spacing w:val="4"/>
        </w:rPr>
        <w:t xml:space="preserve">in </w:t>
      </w:r>
      <w:r>
        <w:rPr>
          <w:spacing w:val="6"/>
        </w:rPr>
        <w:t xml:space="preserve">each case </w:t>
      </w:r>
      <w:r>
        <w:rPr>
          <w:spacing w:val="8"/>
        </w:rPr>
        <w:t xml:space="preserve">restricted </w:t>
      </w:r>
      <w:r>
        <w:rPr>
          <w:spacing w:val="7"/>
        </w:rPr>
        <w:t xml:space="preserve">access </w:t>
      </w:r>
      <w:r>
        <w:rPr>
          <w:spacing w:val="4"/>
        </w:rPr>
        <w:t xml:space="preserve">to </w:t>
      </w:r>
      <w:r>
        <w:rPr>
          <w:spacing w:val="6"/>
        </w:rPr>
        <w:t xml:space="preserve">and </w:t>
      </w:r>
      <w:r>
        <w:rPr>
          <w:spacing w:val="9"/>
        </w:rPr>
        <w:t xml:space="preserve">disclosure </w:t>
      </w:r>
      <w:r>
        <w:rPr>
          <w:spacing w:val="4"/>
        </w:rPr>
        <w:t>of</w:t>
      </w:r>
      <w:r>
        <w:rPr>
          <w:spacing w:val="21"/>
        </w:rPr>
        <w:t xml:space="preserve"> </w:t>
      </w:r>
      <w:r>
        <w:rPr>
          <w:spacing w:val="8"/>
        </w:rPr>
        <w:t>discovery</w:t>
      </w:r>
      <w:r>
        <w:rPr>
          <w:spacing w:val="21"/>
        </w:rPr>
        <w:t xml:space="preserve"> </w:t>
      </w:r>
      <w:r>
        <w:rPr>
          <w:spacing w:val="7"/>
        </w:rPr>
        <w:t>materials.</w:t>
      </w:r>
      <w:r>
        <w:rPr>
          <w:spacing w:val="27"/>
        </w:rPr>
        <w:t xml:space="preserve"> </w:t>
      </w:r>
      <w:r>
        <w:rPr>
          <w:spacing w:val="7"/>
        </w:rPr>
        <w:t>Under</w:t>
      </w:r>
      <w:r>
        <w:rPr>
          <w:spacing w:val="22"/>
        </w:rPr>
        <w:t xml:space="preserve"> </w:t>
      </w:r>
      <w:r>
        <w:rPr>
          <w:spacing w:val="6"/>
        </w:rPr>
        <w:t>the</w:t>
      </w:r>
      <w:r>
        <w:rPr>
          <w:spacing w:val="21"/>
        </w:rPr>
        <w:t xml:space="preserve"> </w:t>
      </w:r>
      <w:r>
        <w:rPr>
          <w:spacing w:val="7"/>
        </w:rPr>
        <w:t>orders,</w:t>
      </w:r>
      <w:r>
        <w:rPr>
          <w:spacing w:val="22"/>
        </w:rPr>
        <w:t xml:space="preserve"> </w:t>
      </w:r>
      <w:r>
        <w:rPr>
          <w:spacing w:val="7"/>
        </w:rPr>
        <w:t>evidence</w:t>
      </w:r>
      <w:r>
        <w:rPr>
          <w:spacing w:val="21"/>
        </w:rPr>
        <w:t xml:space="preserve"> </w:t>
      </w:r>
      <w:r>
        <w:rPr>
          <w:spacing w:val="6"/>
        </w:rPr>
        <w:t>was</w:t>
      </w:r>
      <w:r>
        <w:rPr>
          <w:spacing w:val="22"/>
        </w:rPr>
        <w:t xml:space="preserve"> </w:t>
      </w:r>
      <w:r>
        <w:rPr>
          <w:spacing w:val="4"/>
        </w:rPr>
        <w:t>to</w:t>
      </w:r>
      <w:r>
        <w:rPr>
          <w:spacing w:val="21"/>
        </w:rPr>
        <w:t xml:space="preserve"> </w:t>
      </w:r>
      <w:r>
        <w:rPr>
          <w:spacing w:val="4"/>
        </w:rPr>
        <w:t>be</w:t>
      </w:r>
      <w:r>
        <w:rPr>
          <w:spacing w:val="21"/>
        </w:rPr>
        <w:t xml:space="preserve"> </w:t>
      </w:r>
      <w:r>
        <w:rPr>
          <w:spacing w:val="7"/>
        </w:rPr>
        <w:t>produced</w:t>
      </w:r>
      <w:r>
        <w:rPr>
          <w:spacing w:val="22"/>
        </w:rPr>
        <w:t xml:space="preserve"> </w:t>
      </w:r>
      <w:r>
        <w:rPr>
          <w:spacing w:val="9"/>
        </w:rPr>
        <w:t>by</w:t>
      </w:r>
    </w:p>
    <w:p w:rsidR="00CD244A" w:rsidRDefault="00BA44DB">
      <w:pPr>
        <w:pStyle w:val="BodyText"/>
        <w:spacing w:line="298" w:lineRule="exact"/>
        <w:ind w:left="200"/>
      </w:pPr>
      <w:r>
        <w:t>depositing it with the special master. If a deposition required the use of any of</w:t>
      </w:r>
    </w:p>
    <w:p w:rsidR="00CD244A" w:rsidRDefault="00CD244A">
      <w:pPr>
        <w:pStyle w:val="BodyText"/>
        <w:spacing w:before="10"/>
        <w:rPr>
          <w:sz w:val="25"/>
        </w:rPr>
      </w:pPr>
    </w:p>
    <w:p w:rsidR="00CD244A" w:rsidRDefault="00BA44DB">
      <w:pPr>
        <w:pStyle w:val="BodyText"/>
        <w:spacing w:line="480" w:lineRule="auto"/>
        <w:ind w:left="200"/>
      </w:pPr>
      <w:r>
        <w:t>the protected documents, it was to be taken in the Evidence Room with the special master present. All the depositions at issue in this case were taken in this</w:t>
      </w:r>
    </w:p>
    <w:p w:rsidR="00CD244A" w:rsidRDefault="00BA44DB">
      <w:pPr>
        <w:pStyle w:val="BodyText"/>
        <w:spacing w:line="298" w:lineRule="exact"/>
        <w:ind w:left="200"/>
      </w:pPr>
      <w:r>
        <w:t>manner.</w:t>
      </w:r>
    </w:p>
    <w:p w:rsidR="00CD244A" w:rsidRDefault="00CD244A">
      <w:pPr>
        <w:pStyle w:val="BodyText"/>
      </w:pPr>
    </w:p>
    <w:p w:rsidR="00CD244A" w:rsidRDefault="00BA44DB">
      <w:pPr>
        <w:pStyle w:val="BodyText"/>
        <w:spacing w:line="480" w:lineRule="auto"/>
        <w:ind w:left="200" w:right="1038" w:firstLine="720"/>
      </w:pPr>
      <w:r>
        <w:t xml:space="preserve">Both cases settled at an early stage. Before they settled, the depositions of Mr. and Mrs. Harris were taken in </w:t>
      </w:r>
      <w:r>
        <w:rPr>
          <w:i/>
        </w:rPr>
        <w:t>Taylor</w:t>
      </w:r>
      <w:r>
        <w:t xml:space="preserve">, and depositions of the </w:t>
      </w:r>
      <w:proofErr w:type="spellStart"/>
      <w:r>
        <w:t>Harrises</w:t>
      </w:r>
      <w:proofErr w:type="spellEnd"/>
      <w:r>
        <w:t xml:space="preserve"> and</w:t>
      </w:r>
    </w:p>
    <w:p w:rsidR="00CD244A" w:rsidRDefault="00BA44DB">
      <w:pPr>
        <w:spacing w:line="298" w:lineRule="exact"/>
        <w:ind w:left="200"/>
        <w:rPr>
          <w:sz w:val="26"/>
        </w:rPr>
      </w:pPr>
      <w:r>
        <w:rPr>
          <w:sz w:val="26"/>
        </w:rPr>
        <w:t xml:space="preserve">Mr. and Mrs. Klebold were taken in </w:t>
      </w:r>
      <w:proofErr w:type="spellStart"/>
      <w:r>
        <w:rPr>
          <w:i/>
          <w:sz w:val="26"/>
        </w:rPr>
        <w:t>Rohrbough</w:t>
      </w:r>
      <w:proofErr w:type="spellEnd"/>
      <w:r>
        <w:rPr>
          <w:sz w:val="26"/>
        </w:rPr>
        <w:t xml:space="preserve">. Because </w:t>
      </w:r>
      <w:proofErr w:type="spellStart"/>
      <w:r>
        <w:rPr>
          <w:i/>
          <w:sz w:val="26"/>
        </w:rPr>
        <w:t>Rohrbough</w:t>
      </w:r>
      <w:proofErr w:type="spellEnd"/>
      <w:r>
        <w:rPr>
          <w:i/>
          <w:sz w:val="26"/>
        </w:rPr>
        <w:t xml:space="preserve"> </w:t>
      </w:r>
      <w:r>
        <w:rPr>
          <w:sz w:val="26"/>
        </w:rPr>
        <w:t>settled</w:t>
      </w:r>
    </w:p>
    <w:p w:rsidR="00CD244A" w:rsidRDefault="00CD244A">
      <w:pPr>
        <w:pStyle w:val="BodyText"/>
      </w:pPr>
    </w:p>
    <w:p w:rsidR="00CD244A" w:rsidRDefault="00BA44DB">
      <w:pPr>
        <w:pStyle w:val="BodyText"/>
        <w:spacing w:line="480" w:lineRule="auto"/>
        <w:ind w:left="199"/>
      </w:pPr>
      <w:r>
        <w:t xml:space="preserve">shortly after the depositions of the </w:t>
      </w:r>
      <w:proofErr w:type="spellStart"/>
      <w:r>
        <w:t>Harrises</w:t>
      </w:r>
      <w:proofErr w:type="spellEnd"/>
      <w:r>
        <w:t xml:space="preserve"> and </w:t>
      </w:r>
      <w:proofErr w:type="spellStart"/>
      <w:r>
        <w:t>Klebolds</w:t>
      </w:r>
      <w:proofErr w:type="spellEnd"/>
      <w:r>
        <w:t xml:space="preserve"> were taken in that case, those depositions were never signed. In neither case were the depositions ever</w:t>
      </w:r>
    </w:p>
    <w:p w:rsidR="00CD244A" w:rsidRDefault="00BA44DB">
      <w:pPr>
        <w:pStyle w:val="BodyText"/>
        <w:spacing w:line="298" w:lineRule="exact"/>
        <w:ind w:left="199"/>
      </w:pPr>
      <w:r>
        <w:t>used in conjunction with any motion or filed with the district court. After the</w:t>
      </w:r>
    </w:p>
    <w:p w:rsidR="00CD244A" w:rsidRDefault="00BA44DB">
      <w:pPr>
        <w:pStyle w:val="BodyText"/>
        <w:spacing w:before="7"/>
        <w:rPr>
          <w:sz w:val="17"/>
        </w:rPr>
      </w:pPr>
      <w:r>
        <w:pict>
          <v:line id="_x0000_s1037" style="position:absolute;z-index:-251659264;mso-wrap-distance-left:0;mso-wrap-distance-right:0;mso-position-horizontal-relative:page" from="1in,12.6pt" to="215.9pt,12.6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920"/>
      </w:pPr>
      <w:r>
        <w:rPr>
          <w:position w:val="10"/>
          <w:sz w:val="14"/>
        </w:rPr>
        <w:t>1</w:t>
      </w:r>
      <w:r>
        <w:t>There were also other plaintiffs but they are not parties to this appeal.</w:t>
      </w:r>
    </w:p>
    <w:p w:rsidR="00CD244A" w:rsidRDefault="00CD244A">
      <w:pPr>
        <w:sectPr w:rsidR="00CD244A">
          <w:pgSz w:w="12240" w:h="15840"/>
          <w:pgMar w:top="1360" w:right="700" w:bottom="1700" w:left="1240" w:header="0" w:footer="1505" w:gutter="0"/>
          <w:cols w:space="720"/>
        </w:sectPr>
      </w:pPr>
    </w:p>
    <w:p w:rsidR="00CD244A" w:rsidRDefault="00BA44DB">
      <w:pPr>
        <w:pStyle w:val="BodyText"/>
        <w:spacing w:before="59"/>
        <w:ind w:left="200"/>
      </w:pPr>
      <w:r>
        <w:lastRenderedPageBreak/>
        <w:t>settlements the magistrate judge entered an order covering both cases—the</w:t>
      </w:r>
    </w:p>
    <w:p w:rsidR="00CD244A" w:rsidRDefault="00CD244A">
      <w:pPr>
        <w:pStyle w:val="BodyText"/>
      </w:pPr>
    </w:p>
    <w:p w:rsidR="00CD244A" w:rsidRDefault="00BA44DB">
      <w:pPr>
        <w:pStyle w:val="BodyText"/>
        <w:spacing w:line="480" w:lineRule="auto"/>
        <w:ind w:left="200" w:right="929"/>
      </w:pPr>
      <w:r>
        <w:rPr>
          <w:spacing w:val="7"/>
        </w:rPr>
        <w:t xml:space="preserve">Evidence </w:t>
      </w:r>
      <w:r>
        <w:rPr>
          <w:spacing w:val="6"/>
        </w:rPr>
        <w:t xml:space="preserve">Room </w:t>
      </w:r>
      <w:r>
        <w:rPr>
          <w:spacing w:val="7"/>
        </w:rPr>
        <w:t xml:space="preserve">Order—to govern disposal </w:t>
      </w:r>
      <w:r>
        <w:rPr>
          <w:spacing w:val="4"/>
        </w:rPr>
        <w:t xml:space="preserve">of </w:t>
      </w:r>
      <w:r>
        <w:rPr>
          <w:spacing w:val="6"/>
        </w:rPr>
        <w:t xml:space="preserve">the </w:t>
      </w:r>
      <w:r>
        <w:rPr>
          <w:spacing w:val="8"/>
        </w:rPr>
        <w:t xml:space="preserve">discovery </w:t>
      </w:r>
      <w:r>
        <w:rPr>
          <w:spacing w:val="7"/>
        </w:rPr>
        <w:t xml:space="preserve">materials. </w:t>
      </w:r>
      <w:r>
        <w:rPr>
          <w:spacing w:val="6"/>
        </w:rPr>
        <w:t xml:space="preserve">The </w:t>
      </w:r>
      <w:r>
        <w:rPr>
          <w:spacing w:val="9"/>
        </w:rPr>
        <w:t xml:space="preserve">order </w:t>
      </w:r>
      <w:r>
        <w:rPr>
          <w:spacing w:val="7"/>
        </w:rPr>
        <w:t xml:space="preserve">stated </w:t>
      </w:r>
      <w:r>
        <w:rPr>
          <w:spacing w:val="6"/>
        </w:rPr>
        <w:t xml:space="preserve">that many </w:t>
      </w:r>
      <w:r>
        <w:rPr>
          <w:spacing w:val="4"/>
        </w:rPr>
        <w:t xml:space="preserve">of </w:t>
      </w:r>
      <w:r>
        <w:rPr>
          <w:spacing w:val="6"/>
        </w:rPr>
        <w:t xml:space="preserve">the </w:t>
      </w:r>
      <w:r>
        <w:rPr>
          <w:spacing w:val="7"/>
        </w:rPr>
        <w:t xml:space="preserve">materials </w:t>
      </w:r>
      <w:r>
        <w:rPr>
          <w:spacing w:val="4"/>
        </w:rPr>
        <w:t xml:space="preserve">in </w:t>
      </w:r>
      <w:r>
        <w:rPr>
          <w:spacing w:val="6"/>
        </w:rPr>
        <w:t xml:space="preserve">the </w:t>
      </w:r>
      <w:r>
        <w:rPr>
          <w:spacing w:val="7"/>
        </w:rPr>
        <w:t xml:space="preserve">Evidence </w:t>
      </w:r>
      <w:r>
        <w:rPr>
          <w:spacing w:val="6"/>
        </w:rPr>
        <w:t xml:space="preserve">Room, </w:t>
      </w:r>
      <w:r>
        <w:rPr>
          <w:spacing w:val="8"/>
        </w:rPr>
        <w:t xml:space="preserve">including </w:t>
      </w:r>
      <w:r>
        <w:rPr>
          <w:spacing w:val="6"/>
        </w:rPr>
        <w:t xml:space="preserve">the </w:t>
      </w:r>
      <w:r>
        <w:rPr>
          <w:spacing w:val="9"/>
        </w:rPr>
        <w:t xml:space="preserve">deposition </w:t>
      </w:r>
      <w:r>
        <w:rPr>
          <w:spacing w:val="8"/>
        </w:rPr>
        <w:t xml:space="preserve">transcripts </w:t>
      </w:r>
      <w:r>
        <w:rPr>
          <w:spacing w:val="6"/>
        </w:rPr>
        <w:t xml:space="preserve">and </w:t>
      </w:r>
      <w:r>
        <w:rPr>
          <w:spacing w:val="8"/>
        </w:rPr>
        <w:t xml:space="preserve">court-reporter </w:t>
      </w:r>
      <w:r>
        <w:rPr>
          <w:spacing w:val="7"/>
        </w:rPr>
        <w:t xml:space="preserve">notes, would </w:t>
      </w:r>
      <w:r>
        <w:rPr>
          <w:spacing w:val="4"/>
        </w:rPr>
        <w:t xml:space="preserve">be </w:t>
      </w:r>
      <w:r>
        <w:rPr>
          <w:spacing w:val="8"/>
        </w:rPr>
        <w:t xml:space="preserve">“disposed </w:t>
      </w:r>
      <w:r>
        <w:rPr>
          <w:spacing w:val="6"/>
        </w:rPr>
        <w:t xml:space="preserve">of” </w:t>
      </w:r>
      <w:r>
        <w:rPr>
          <w:spacing w:val="4"/>
        </w:rPr>
        <w:t xml:space="preserve">by </w:t>
      </w:r>
      <w:r>
        <w:rPr>
          <w:spacing w:val="6"/>
        </w:rPr>
        <w:t xml:space="preserve">the </w:t>
      </w:r>
      <w:r>
        <w:rPr>
          <w:spacing w:val="7"/>
        </w:rPr>
        <w:t xml:space="preserve">court. </w:t>
      </w:r>
      <w:r>
        <w:rPr>
          <w:spacing w:val="9"/>
        </w:rPr>
        <w:t xml:space="preserve">Taylor </w:t>
      </w:r>
      <w:r>
        <w:rPr>
          <w:spacing w:val="6"/>
        </w:rPr>
        <w:t xml:space="preserve">App. </w:t>
      </w:r>
      <w:r>
        <w:rPr>
          <w:spacing w:val="4"/>
        </w:rPr>
        <w:t xml:space="preserve">at </w:t>
      </w:r>
      <w:r>
        <w:rPr>
          <w:spacing w:val="6"/>
        </w:rPr>
        <w:t xml:space="preserve">64, 68. Both the </w:t>
      </w:r>
      <w:proofErr w:type="spellStart"/>
      <w:r>
        <w:rPr>
          <w:i/>
          <w:spacing w:val="8"/>
        </w:rPr>
        <w:t>Rohrbough</w:t>
      </w:r>
      <w:proofErr w:type="spellEnd"/>
      <w:r>
        <w:rPr>
          <w:i/>
          <w:spacing w:val="8"/>
        </w:rPr>
        <w:t xml:space="preserve"> </w:t>
      </w:r>
      <w:r>
        <w:rPr>
          <w:spacing w:val="8"/>
        </w:rPr>
        <w:t xml:space="preserve">plaintiffs </w:t>
      </w:r>
      <w:r>
        <w:rPr>
          <w:spacing w:val="6"/>
        </w:rPr>
        <w:t xml:space="preserve">and </w:t>
      </w:r>
      <w:r>
        <w:rPr>
          <w:spacing w:val="7"/>
        </w:rPr>
        <w:t xml:space="preserve">Taylor objected </w:t>
      </w:r>
      <w:r>
        <w:rPr>
          <w:spacing w:val="4"/>
        </w:rPr>
        <w:t xml:space="preserve">to </w:t>
      </w:r>
      <w:r>
        <w:rPr>
          <w:spacing w:val="6"/>
        </w:rPr>
        <w:t xml:space="preserve">the </w:t>
      </w:r>
      <w:r>
        <w:rPr>
          <w:spacing w:val="9"/>
        </w:rPr>
        <w:t xml:space="preserve">order. </w:t>
      </w:r>
      <w:r>
        <w:rPr>
          <w:spacing w:val="6"/>
        </w:rPr>
        <w:t>The</w:t>
      </w:r>
      <w:r>
        <w:rPr>
          <w:spacing w:val="20"/>
        </w:rPr>
        <w:t xml:space="preserve"> </w:t>
      </w:r>
      <w:r>
        <w:rPr>
          <w:spacing w:val="7"/>
        </w:rPr>
        <w:t>district</w:t>
      </w:r>
      <w:r>
        <w:rPr>
          <w:spacing w:val="20"/>
        </w:rPr>
        <w:t xml:space="preserve"> </w:t>
      </w:r>
      <w:r>
        <w:rPr>
          <w:spacing w:val="7"/>
        </w:rPr>
        <w:t>court</w:t>
      </w:r>
      <w:r>
        <w:rPr>
          <w:spacing w:val="21"/>
        </w:rPr>
        <w:t xml:space="preserve"> </w:t>
      </w:r>
      <w:r>
        <w:rPr>
          <w:spacing w:val="8"/>
        </w:rPr>
        <w:t>consolidated</w:t>
      </w:r>
      <w:r>
        <w:rPr>
          <w:spacing w:val="20"/>
        </w:rPr>
        <w:t xml:space="preserve"> </w:t>
      </w:r>
      <w:r>
        <w:rPr>
          <w:spacing w:val="6"/>
        </w:rPr>
        <w:t>the</w:t>
      </w:r>
      <w:r>
        <w:rPr>
          <w:spacing w:val="21"/>
        </w:rPr>
        <w:t xml:space="preserve"> </w:t>
      </w:r>
      <w:r>
        <w:rPr>
          <w:spacing w:val="6"/>
        </w:rPr>
        <w:t>two</w:t>
      </w:r>
      <w:r>
        <w:rPr>
          <w:spacing w:val="20"/>
        </w:rPr>
        <w:t xml:space="preserve"> </w:t>
      </w:r>
      <w:r>
        <w:rPr>
          <w:spacing w:val="7"/>
        </w:rPr>
        <w:t>cases</w:t>
      </w:r>
      <w:r>
        <w:rPr>
          <w:spacing w:val="21"/>
        </w:rPr>
        <w:t xml:space="preserve"> </w:t>
      </w:r>
      <w:r>
        <w:rPr>
          <w:spacing w:val="6"/>
        </w:rPr>
        <w:t>for</w:t>
      </w:r>
      <w:r>
        <w:rPr>
          <w:spacing w:val="20"/>
        </w:rPr>
        <w:t xml:space="preserve"> </w:t>
      </w:r>
      <w:r>
        <w:rPr>
          <w:spacing w:val="8"/>
        </w:rPr>
        <w:t>consideration</w:t>
      </w:r>
      <w:r>
        <w:rPr>
          <w:spacing w:val="21"/>
        </w:rPr>
        <w:t xml:space="preserve"> </w:t>
      </w:r>
      <w:r>
        <w:rPr>
          <w:spacing w:val="4"/>
        </w:rPr>
        <w:t>of</w:t>
      </w:r>
      <w:r>
        <w:rPr>
          <w:spacing w:val="20"/>
        </w:rPr>
        <w:t xml:space="preserve"> </w:t>
      </w:r>
      <w:r>
        <w:rPr>
          <w:spacing w:val="6"/>
        </w:rPr>
        <w:t>the</w:t>
      </w:r>
      <w:r>
        <w:rPr>
          <w:spacing w:val="21"/>
        </w:rPr>
        <w:t xml:space="preserve"> </w:t>
      </w:r>
      <w:r>
        <w:rPr>
          <w:spacing w:val="9"/>
        </w:rPr>
        <w:t>objections.</w:t>
      </w:r>
    </w:p>
    <w:p w:rsidR="00CD244A" w:rsidRDefault="00BA44DB">
      <w:pPr>
        <w:pStyle w:val="BodyText"/>
        <w:spacing w:line="297" w:lineRule="exact"/>
        <w:ind w:left="920"/>
      </w:pPr>
      <w:r>
        <w:t>The objections opposed destruction of the Evidence Room materials</w:t>
      </w:r>
    </w:p>
    <w:p w:rsidR="00CD244A" w:rsidRDefault="00CD244A">
      <w:pPr>
        <w:pStyle w:val="BodyText"/>
        <w:spacing w:before="11"/>
        <w:rPr>
          <w:sz w:val="25"/>
        </w:rPr>
      </w:pPr>
    </w:p>
    <w:p w:rsidR="00CD244A" w:rsidRDefault="00BA44DB">
      <w:pPr>
        <w:pStyle w:val="BodyText"/>
        <w:spacing w:line="480" w:lineRule="auto"/>
        <w:ind w:left="200" w:right="795"/>
      </w:pPr>
      <w:r>
        <w:t xml:space="preserve">because, among other reasons, they are of historical importance and other litigants might seek access to them.  The </w:t>
      </w:r>
      <w:proofErr w:type="spellStart"/>
      <w:r>
        <w:t>Harrises</w:t>
      </w:r>
      <w:proofErr w:type="spellEnd"/>
      <w:r>
        <w:t>, who were granted permission to</w:t>
      </w:r>
    </w:p>
    <w:p w:rsidR="00CD244A" w:rsidRDefault="00BA44DB">
      <w:pPr>
        <w:pStyle w:val="BodyText"/>
        <w:spacing w:line="480" w:lineRule="auto"/>
        <w:ind w:left="200" w:right="929"/>
      </w:pPr>
      <w:r>
        <w:rPr>
          <w:spacing w:val="8"/>
        </w:rPr>
        <w:t xml:space="preserve">intervene </w:t>
      </w:r>
      <w:r>
        <w:rPr>
          <w:spacing w:val="4"/>
        </w:rPr>
        <w:t xml:space="preserve">in </w:t>
      </w:r>
      <w:r>
        <w:rPr>
          <w:i/>
          <w:spacing w:val="7"/>
        </w:rPr>
        <w:t>Taylor</w:t>
      </w:r>
      <w:r>
        <w:rPr>
          <w:spacing w:val="7"/>
        </w:rPr>
        <w:t xml:space="preserve">, submitted </w:t>
      </w:r>
      <w:r>
        <w:t xml:space="preserve">a </w:t>
      </w:r>
      <w:r>
        <w:rPr>
          <w:spacing w:val="7"/>
        </w:rPr>
        <w:t xml:space="preserve">response </w:t>
      </w:r>
      <w:r>
        <w:rPr>
          <w:spacing w:val="4"/>
        </w:rPr>
        <w:t xml:space="preserve">in </w:t>
      </w:r>
      <w:r>
        <w:rPr>
          <w:spacing w:val="7"/>
        </w:rPr>
        <w:t xml:space="preserve">support </w:t>
      </w:r>
      <w:r>
        <w:rPr>
          <w:spacing w:val="4"/>
        </w:rPr>
        <w:t xml:space="preserve">of </w:t>
      </w:r>
      <w:r>
        <w:rPr>
          <w:spacing w:val="6"/>
        </w:rPr>
        <w:t xml:space="preserve">the </w:t>
      </w:r>
      <w:r>
        <w:rPr>
          <w:spacing w:val="7"/>
        </w:rPr>
        <w:t xml:space="preserve">Evidence </w:t>
      </w:r>
      <w:r>
        <w:rPr>
          <w:spacing w:val="6"/>
        </w:rPr>
        <w:t xml:space="preserve">Room </w:t>
      </w:r>
      <w:proofErr w:type="gramStart"/>
      <w:r>
        <w:rPr>
          <w:spacing w:val="9"/>
        </w:rPr>
        <w:t xml:space="preserve">Order,  </w:t>
      </w:r>
      <w:r>
        <w:t>a</w:t>
      </w:r>
      <w:proofErr w:type="gramEnd"/>
      <w:r>
        <w:t xml:space="preserve"> </w:t>
      </w:r>
      <w:r>
        <w:rPr>
          <w:spacing w:val="7"/>
        </w:rPr>
        <w:t xml:space="preserve">position later joined </w:t>
      </w:r>
      <w:r>
        <w:rPr>
          <w:spacing w:val="4"/>
        </w:rPr>
        <w:t xml:space="preserve">by </w:t>
      </w:r>
      <w:r>
        <w:rPr>
          <w:spacing w:val="6"/>
        </w:rPr>
        <w:t xml:space="preserve">the </w:t>
      </w:r>
      <w:proofErr w:type="spellStart"/>
      <w:r>
        <w:rPr>
          <w:spacing w:val="8"/>
        </w:rPr>
        <w:t>Klebolds</w:t>
      </w:r>
      <w:proofErr w:type="spellEnd"/>
      <w:r>
        <w:rPr>
          <w:spacing w:val="8"/>
        </w:rPr>
        <w:t xml:space="preserve">. </w:t>
      </w:r>
      <w:r>
        <w:rPr>
          <w:spacing w:val="6"/>
        </w:rPr>
        <w:t xml:space="preserve">The </w:t>
      </w:r>
      <w:r>
        <w:rPr>
          <w:spacing w:val="7"/>
        </w:rPr>
        <w:t xml:space="preserve">Colorado Attorney General filed </w:t>
      </w:r>
      <w:r>
        <w:t xml:space="preserve">a </w:t>
      </w:r>
      <w:r>
        <w:rPr>
          <w:spacing w:val="7"/>
        </w:rPr>
        <w:t>motion</w:t>
      </w:r>
      <w:r>
        <w:rPr>
          <w:spacing w:val="20"/>
        </w:rPr>
        <w:t xml:space="preserve"> </w:t>
      </w:r>
      <w:r>
        <w:rPr>
          <w:spacing w:val="4"/>
        </w:rPr>
        <w:t>to</w:t>
      </w:r>
      <w:r>
        <w:rPr>
          <w:spacing w:val="21"/>
        </w:rPr>
        <w:t xml:space="preserve"> </w:t>
      </w:r>
      <w:r>
        <w:rPr>
          <w:spacing w:val="8"/>
        </w:rPr>
        <w:t>intervene</w:t>
      </w:r>
      <w:r>
        <w:rPr>
          <w:spacing w:val="21"/>
        </w:rPr>
        <w:t xml:space="preserve"> </w:t>
      </w:r>
      <w:r>
        <w:rPr>
          <w:spacing w:val="4"/>
        </w:rPr>
        <w:t>in</w:t>
      </w:r>
      <w:r>
        <w:rPr>
          <w:spacing w:val="21"/>
        </w:rPr>
        <w:t xml:space="preserve"> </w:t>
      </w:r>
      <w:r>
        <w:rPr>
          <w:spacing w:val="6"/>
        </w:rPr>
        <w:t>the</w:t>
      </w:r>
      <w:r>
        <w:rPr>
          <w:spacing w:val="21"/>
        </w:rPr>
        <w:t xml:space="preserve"> </w:t>
      </w:r>
      <w:r>
        <w:rPr>
          <w:spacing w:val="7"/>
        </w:rPr>
        <w:t>cases</w:t>
      </w:r>
      <w:r>
        <w:rPr>
          <w:spacing w:val="21"/>
        </w:rPr>
        <w:t xml:space="preserve"> </w:t>
      </w:r>
      <w:r>
        <w:rPr>
          <w:spacing w:val="4"/>
        </w:rPr>
        <w:t>to</w:t>
      </w:r>
      <w:r>
        <w:rPr>
          <w:spacing w:val="21"/>
        </w:rPr>
        <w:t xml:space="preserve"> </w:t>
      </w:r>
      <w:r>
        <w:rPr>
          <w:spacing w:val="7"/>
        </w:rPr>
        <w:t>object</w:t>
      </w:r>
      <w:r>
        <w:rPr>
          <w:spacing w:val="21"/>
        </w:rPr>
        <w:t xml:space="preserve"> </w:t>
      </w:r>
      <w:r>
        <w:rPr>
          <w:spacing w:val="4"/>
        </w:rPr>
        <w:t>to</w:t>
      </w:r>
      <w:r>
        <w:rPr>
          <w:spacing w:val="21"/>
        </w:rPr>
        <w:t xml:space="preserve"> </w:t>
      </w:r>
      <w:r>
        <w:rPr>
          <w:spacing w:val="8"/>
        </w:rPr>
        <w:t>destruction</w:t>
      </w:r>
      <w:r>
        <w:rPr>
          <w:spacing w:val="21"/>
        </w:rPr>
        <w:t xml:space="preserve"> </w:t>
      </w:r>
      <w:r>
        <w:rPr>
          <w:spacing w:val="4"/>
        </w:rPr>
        <w:t>of</w:t>
      </w:r>
      <w:r>
        <w:rPr>
          <w:spacing w:val="21"/>
        </w:rPr>
        <w:t xml:space="preserve"> </w:t>
      </w:r>
      <w:r>
        <w:rPr>
          <w:spacing w:val="6"/>
        </w:rPr>
        <w:t>the</w:t>
      </w:r>
      <w:r>
        <w:rPr>
          <w:spacing w:val="21"/>
        </w:rPr>
        <w:t xml:space="preserve"> </w:t>
      </w:r>
      <w:r>
        <w:rPr>
          <w:spacing w:val="7"/>
        </w:rPr>
        <w:t>materials;</w:t>
      </w:r>
      <w:r>
        <w:rPr>
          <w:spacing w:val="21"/>
        </w:rPr>
        <w:t xml:space="preserve"> </w:t>
      </w:r>
      <w:r>
        <w:rPr>
          <w:spacing w:val="9"/>
        </w:rPr>
        <w:t>the</w:t>
      </w:r>
    </w:p>
    <w:p w:rsidR="00CD244A" w:rsidRDefault="00BA44DB">
      <w:pPr>
        <w:pStyle w:val="BodyText"/>
        <w:spacing w:line="480" w:lineRule="auto"/>
        <w:ind w:left="200" w:right="795"/>
      </w:pPr>
      <w:r>
        <w:t xml:space="preserve">district court denied this motion but allowed the attorney general to proceed as an amicus </w:t>
      </w:r>
      <w:proofErr w:type="gramStart"/>
      <w:r>
        <w:t>curiae</w:t>
      </w:r>
      <w:proofErr w:type="gramEnd"/>
      <w:r>
        <w:t>. The National Archives and Records Administration (NARA) also participated as an amicus, asserting that the Federal Records Act (FRA) likely</w:t>
      </w:r>
    </w:p>
    <w:p w:rsidR="00CD244A" w:rsidRDefault="00BA44DB">
      <w:pPr>
        <w:pStyle w:val="BodyText"/>
        <w:spacing w:line="480" w:lineRule="auto"/>
        <w:ind w:left="200" w:right="750"/>
      </w:pPr>
      <w:r>
        <w:t>prohibited the destruction of some of the materials covered by the Evidence Room Order.</w:t>
      </w:r>
    </w:p>
    <w:p w:rsidR="00CD244A" w:rsidRDefault="00BA44DB">
      <w:pPr>
        <w:pStyle w:val="BodyText"/>
        <w:spacing w:line="298" w:lineRule="exact"/>
        <w:ind w:left="920"/>
      </w:pPr>
      <w:r>
        <w:t>At its hearing on the matter the district court proposed to transfer the</w:t>
      </w:r>
    </w:p>
    <w:p w:rsidR="00CD244A" w:rsidRDefault="00CD244A">
      <w:pPr>
        <w:pStyle w:val="BodyText"/>
        <w:spacing w:before="8"/>
        <w:rPr>
          <w:sz w:val="25"/>
        </w:rPr>
      </w:pPr>
    </w:p>
    <w:p w:rsidR="00CD244A" w:rsidRDefault="00BA44DB">
      <w:pPr>
        <w:pStyle w:val="BodyText"/>
        <w:spacing w:before="1" w:line="480" w:lineRule="auto"/>
        <w:ind w:left="200" w:right="1038"/>
      </w:pPr>
      <w:r>
        <w:t xml:space="preserve">materials in the Evidence Room to NARA, subject to a 25-year sealing order, and requested that the interested parties submit their views on the proposal. In </w:t>
      </w:r>
      <w:proofErr w:type="gramStart"/>
      <w:r>
        <w:t>their</w:t>
      </w:r>
      <w:proofErr w:type="gramEnd"/>
    </w:p>
    <w:p w:rsidR="00CD244A" w:rsidRDefault="00BA44DB">
      <w:pPr>
        <w:pStyle w:val="BodyText"/>
        <w:spacing w:line="298" w:lineRule="exact"/>
        <w:ind w:left="200"/>
      </w:pPr>
      <w:r>
        <w:t>responses the parties and amici adopted the following positions: Neither the</w:t>
      </w:r>
    </w:p>
    <w:p w:rsidR="00CD244A" w:rsidRDefault="00CD244A">
      <w:pPr>
        <w:spacing w:line="298" w:lineRule="exact"/>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1089"/>
      </w:pPr>
      <w:proofErr w:type="spellStart"/>
      <w:r>
        <w:lastRenderedPageBreak/>
        <w:t>Harrises</w:t>
      </w:r>
      <w:proofErr w:type="spellEnd"/>
      <w:r>
        <w:t xml:space="preserve"> nor the </w:t>
      </w:r>
      <w:proofErr w:type="spellStart"/>
      <w:r>
        <w:t>Klebolds</w:t>
      </w:r>
      <w:proofErr w:type="spellEnd"/>
      <w:r>
        <w:t xml:space="preserve"> believed the materials to be covered by the FRA; but the </w:t>
      </w:r>
      <w:proofErr w:type="spellStart"/>
      <w:r>
        <w:t>Harrises</w:t>
      </w:r>
      <w:proofErr w:type="spellEnd"/>
      <w:r>
        <w:t xml:space="preserve"> did not oppose the transfer to NARA so long as the confidentiality provisions of the protective order remained in effect, whereas the </w:t>
      </w:r>
      <w:proofErr w:type="spellStart"/>
      <w:r>
        <w:t>Klebolds</w:t>
      </w:r>
      <w:proofErr w:type="spellEnd"/>
    </w:p>
    <w:p w:rsidR="00CD244A" w:rsidRDefault="00BA44DB">
      <w:pPr>
        <w:pStyle w:val="BodyText"/>
        <w:spacing w:line="480" w:lineRule="auto"/>
        <w:ind w:left="199" w:right="1038"/>
      </w:pPr>
      <w:r>
        <w:t xml:space="preserve">preferred that the materials be destroyed. The </w:t>
      </w:r>
      <w:proofErr w:type="spellStart"/>
      <w:r>
        <w:rPr>
          <w:i/>
        </w:rPr>
        <w:t>Rohrbough</w:t>
      </w:r>
      <w:proofErr w:type="spellEnd"/>
      <w:r>
        <w:rPr>
          <w:i/>
        </w:rPr>
        <w:t xml:space="preserve"> </w:t>
      </w:r>
      <w:r>
        <w:t>plaintiffs opposed the transfer to NARA and sought a return to the “status quo” before the Evidence</w:t>
      </w:r>
    </w:p>
    <w:p w:rsidR="00CD244A" w:rsidRDefault="00BA44DB">
      <w:pPr>
        <w:pStyle w:val="BodyText"/>
        <w:spacing w:line="480" w:lineRule="auto"/>
        <w:ind w:left="199" w:right="1038"/>
      </w:pPr>
      <w:r>
        <w:t>Room Order. The Colorado Attorney General requested that an expert in youth violence, Dr. Delbert S. Elliott, be permitted to review the depositions. The</w:t>
      </w:r>
    </w:p>
    <w:p w:rsidR="00CD244A" w:rsidRDefault="00BA44DB">
      <w:pPr>
        <w:pStyle w:val="BodyText"/>
        <w:spacing w:line="480" w:lineRule="auto"/>
        <w:ind w:left="199" w:right="1038"/>
      </w:pPr>
      <w:r>
        <w:t>attorney general attached an affidavit from Dr. Elliott describing the study to be conducted and stating that the depositions could be helpful in assessing the</w:t>
      </w:r>
    </w:p>
    <w:p w:rsidR="00CD244A" w:rsidRDefault="00BA44DB">
      <w:pPr>
        <w:pStyle w:val="BodyText"/>
        <w:spacing w:line="298" w:lineRule="exact"/>
        <w:ind w:left="199"/>
      </w:pPr>
      <w:r>
        <w:t>impact of family life on the perpetrators’ social, psychological, and moral</w:t>
      </w:r>
    </w:p>
    <w:p w:rsidR="00CD244A" w:rsidRDefault="00CD244A">
      <w:pPr>
        <w:pStyle w:val="BodyText"/>
        <w:spacing w:before="9"/>
        <w:rPr>
          <w:sz w:val="25"/>
        </w:rPr>
      </w:pPr>
    </w:p>
    <w:p w:rsidR="00CD244A" w:rsidRDefault="00BA44DB">
      <w:pPr>
        <w:pStyle w:val="BodyText"/>
        <w:spacing w:line="480" w:lineRule="auto"/>
        <w:ind w:left="199" w:right="1038"/>
      </w:pPr>
      <w:r>
        <w:t>development. Taylor supported the attorney general’s request. Taylor did not oppose transferring the records to NARA, but he did object to placing a seal on them for 25 years.</w:t>
      </w:r>
    </w:p>
    <w:p w:rsidR="00CD244A" w:rsidRDefault="00BA44DB">
      <w:pPr>
        <w:pStyle w:val="BodyText"/>
        <w:spacing w:line="480" w:lineRule="auto"/>
        <w:ind w:left="199" w:right="1038" w:firstLine="720"/>
      </w:pPr>
      <w:r>
        <w:rPr>
          <w:spacing w:val="7"/>
        </w:rPr>
        <w:t xml:space="preserve">After reading </w:t>
      </w:r>
      <w:r>
        <w:rPr>
          <w:spacing w:val="6"/>
        </w:rPr>
        <w:t xml:space="preserve">the </w:t>
      </w:r>
      <w:r>
        <w:rPr>
          <w:spacing w:val="8"/>
        </w:rPr>
        <w:t xml:space="preserve">depositions </w:t>
      </w:r>
      <w:r>
        <w:rPr>
          <w:spacing w:val="6"/>
        </w:rPr>
        <w:t xml:space="preserve">the </w:t>
      </w:r>
      <w:r>
        <w:rPr>
          <w:spacing w:val="7"/>
        </w:rPr>
        <w:t xml:space="preserve">district court determined </w:t>
      </w:r>
      <w:r>
        <w:rPr>
          <w:spacing w:val="6"/>
        </w:rPr>
        <w:t xml:space="preserve">that they </w:t>
      </w:r>
      <w:r>
        <w:rPr>
          <w:spacing w:val="9"/>
        </w:rPr>
        <w:t xml:space="preserve">were </w:t>
      </w:r>
      <w:r>
        <w:rPr>
          <w:spacing w:val="7"/>
        </w:rPr>
        <w:t>materials</w:t>
      </w:r>
      <w:r>
        <w:rPr>
          <w:spacing w:val="21"/>
        </w:rPr>
        <w:t xml:space="preserve"> </w:t>
      </w:r>
      <w:r>
        <w:rPr>
          <w:spacing w:val="7"/>
        </w:rPr>
        <w:t>subject</w:t>
      </w:r>
      <w:r>
        <w:rPr>
          <w:spacing w:val="21"/>
        </w:rPr>
        <w:t xml:space="preserve"> </w:t>
      </w:r>
      <w:r>
        <w:rPr>
          <w:spacing w:val="4"/>
        </w:rPr>
        <w:t>to</w:t>
      </w:r>
      <w:r>
        <w:rPr>
          <w:spacing w:val="22"/>
        </w:rPr>
        <w:t xml:space="preserve"> </w:t>
      </w:r>
      <w:r>
        <w:rPr>
          <w:spacing w:val="6"/>
        </w:rPr>
        <w:t>the</w:t>
      </w:r>
      <w:r>
        <w:rPr>
          <w:spacing w:val="21"/>
        </w:rPr>
        <w:t xml:space="preserve"> </w:t>
      </w:r>
      <w:r>
        <w:rPr>
          <w:spacing w:val="6"/>
        </w:rPr>
        <w:t>FRA</w:t>
      </w:r>
      <w:r>
        <w:rPr>
          <w:spacing w:val="22"/>
        </w:rPr>
        <w:t xml:space="preserve"> </w:t>
      </w:r>
      <w:r>
        <w:rPr>
          <w:spacing w:val="6"/>
        </w:rPr>
        <w:t>and</w:t>
      </w:r>
      <w:r>
        <w:rPr>
          <w:spacing w:val="21"/>
        </w:rPr>
        <w:t xml:space="preserve"> </w:t>
      </w:r>
      <w:r>
        <w:rPr>
          <w:spacing w:val="6"/>
        </w:rPr>
        <w:t>that</w:t>
      </w:r>
      <w:r>
        <w:rPr>
          <w:spacing w:val="21"/>
        </w:rPr>
        <w:t xml:space="preserve"> </w:t>
      </w:r>
      <w:r>
        <w:rPr>
          <w:spacing w:val="6"/>
        </w:rPr>
        <w:t>they</w:t>
      </w:r>
      <w:r>
        <w:rPr>
          <w:spacing w:val="22"/>
        </w:rPr>
        <w:t xml:space="preserve"> </w:t>
      </w:r>
      <w:r>
        <w:rPr>
          <w:spacing w:val="7"/>
        </w:rPr>
        <w:t>should</w:t>
      </w:r>
      <w:r>
        <w:rPr>
          <w:spacing w:val="21"/>
        </w:rPr>
        <w:t xml:space="preserve"> </w:t>
      </w:r>
      <w:r>
        <w:rPr>
          <w:spacing w:val="4"/>
        </w:rPr>
        <w:t>be</w:t>
      </w:r>
      <w:r>
        <w:rPr>
          <w:spacing w:val="22"/>
        </w:rPr>
        <w:t xml:space="preserve"> </w:t>
      </w:r>
      <w:r>
        <w:rPr>
          <w:spacing w:val="8"/>
        </w:rPr>
        <w:t>transferred</w:t>
      </w:r>
      <w:r>
        <w:rPr>
          <w:spacing w:val="21"/>
        </w:rPr>
        <w:t xml:space="preserve"> </w:t>
      </w:r>
      <w:r>
        <w:rPr>
          <w:spacing w:val="4"/>
        </w:rPr>
        <w:t>to</w:t>
      </w:r>
      <w:r>
        <w:rPr>
          <w:spacing w:val="21"/>
        </w:rPr>
        <w:t xml:space="preserve"> </w:t>
      </w:r>
      <w:r>
        <w:rPr>
          <w:spacing w:val="6"/>
        </w:rPr>
        <w:t>NARA</w:t>
      </w:r>
      <w:r>
        <w:rPr>
          <w:spacing w:val="22"/>
        </w:rPr>
        <w:t xml:space="preserve"> </w:t>
      </w:r>
      <w:r>
        <w:rPr>
          <w:spacing w:val="9"/>
        </w:rPr>
        <w:t>for</w:t>
      </w:r>
    </w:p>
    <w:p w:rsidR="00CD244A" w:rsidRDefault="00BA44DB">
      <w:pPr>
        <w:pStyle w:val="BodyText"/>
        <w:spacing w:line="480" w:lineRule="auto"/>
        <w:ind w:left="199" w:right="1038"/>
      </w:pPr>
      <w:r>
        <w:rPr>
          <w:spacing w:val="7"/>
        </w:rPr>
        <w:t xml:space="preserve">storage. </w:t>
      </w:r>
      <w:r>
        <w:rPr>
          <w:spacing w:val="6"/>
        </w:rPr>
        <w:t xml:space="preserve">The </w:t>
      </w:r>
      <w:r>
        <w:rPr>
          <w:spacing w:val="7"/>
        </w:rPr>
        <w:t xml:space="preserve">court </w:t>
      </w:r>
      <w:r>
        <w:rPr>
          <w:spacing w:val="6"/>
        </w:rPr>
        <w:t xml:space="preserve">also </w:t>
      </w:r>
      <w:r>
        <w:rPr>
          <w:spacing w:val="7"/>
        </w:rPr>
        <w:t xml:space="preserve">ordered </w:t>
      </w:r>
      <w:r>
        <w:rPr>
          <w:spacing w:val="6"/>
        </w:rPr>
        <w:t xml:space="preserve">that the </w:t>
      </w:r>
      <w:r>
        <w:rPr>
          <w:spacing w:val="8"/>
        </w:rPr>
        <w:t xml:space="preserve">depositions </w:t>
      </w:r>
      <w:r>
        <w:rPr>
          <w:spacing w:val="4"/>
        </w:rPr>
        <w:t xml:space="preserve">be </w:t>
      </w:r>
      <w:r>
        <w:rPr>
          <w:spacing w:val="6"/>
        </w:rPr>
        <w:t xml:space="preserve">kept </w:t>
      </w:r>
      <w:r>
        <w:rPr>
          <w:spacing w:val="7"/>
        </w:rPr>
        <w:t xml:space="preserve">under </w:t>
      </w:r>
      <w:r>
        <w:rPr>
          <w:spacing w:val="6"/>
        </w:rPr>
        <w:t xml:space="preserve">seal for </w:t>
      </w:r>
      <w:r>
        <w:rPr>
          <w:spacing w:val="9"/>
        </w:rPr>
        <w:t xml:space="preserve">20 </w:t>
      </w:r>
      <w:r>
        <w:rPr>
          <w:spacing w:val="7"/>
        </w:rPr>
        <w:t xml:space="preserve">years. </w:t>
      </w:r>
      <w:r>
        <w:rPr>
          <w:spacing w:val="4"/>
        </w:rPr>
        <w:t xml:space="preserve">In </w:t>
      </w:r>
      <w:r>
        <w:rPr>
          <w:spacing w:val="7"/>
        </w:rPr>
        <w:t xml:space="preserve">reaching </w:t>
      </w:r>
      <w:r>
        <w:rPr>
          <w:spacing w:val="6"/>
        </w:rPr>
        <w:t xml:space="preserve">this </w:t>
      </w:r>
      <w:r>
        <w:rPr>
          <w:spacing w:val="8"/>
        </w:rPr>
        <w:t xml:space="preserve">conclusion, </w:t>
      </w:r>
      <w:r>
        <w:rPr>
          <w:spacing w:val="6"/>
        </w:rPr>
        <w:t xml:space="preserve">the </w:t>
      </w:r>
      <w:r>
        <w:rPr>
          <w:spacing w:val="7"/>
        </w:rPr>
        <w:t xml:space="preserve">court weighed </w:t>
      </w:r>
      <w:r>
        <w:rPr>
          <w:spacing w:val="6"/>
        </w:rPr>
        <w:t xml:space="preserve">the </w:t>
      </w:r>
      <w:r>
        <w:rPr>
          <w:spacing w:val="7"/>
        </w:rPr>
        <w:t xml:space="preserve">concerns </w:t>
      </w:r>
      <w:r>
        <w:rPr>
          <w:spacing w:val="9"/>
        </w:rPr>
        <w:t xml:space="preserve">counseling </w:t>
      </w:r>
      <w:r>
        <w:rPr>
          <w:spacing w:val="7"/>
        </w:rPr>
        <w:t xml:space="preserve">against </w:t>
      </w:r>
      <w:r>
        <w:rPr>
          <w:spacing w:val="8"/>
        </w:rPr>
        <w:t xml:space="preserve">disclosure </w:t>
      </w:r>
      <w:r>
        <w:rPr>
          <w:spacing w:val="4"/>
        </w:rPr>
        <w:t xml:space="preserve">of </w:t>
      </w:r>
      <w:r>
        <w:rPr>
          <w:spacing w:val="6"/>
        </w:rPr>
        <w:t xml:space="preserve">the </w:t>
      </w:r>
      <w:r>
        <w:rPr>
          <w:spacing w:val="8"/>
        </w:rPr>
        <w:t xml:space="preserve">depositions—including </w:t>
      </w:r>
      <w:r>
        <w:rPr>
          <w:spacing w:val="6"/>
        </w:rPr>
        <w:t xml:space="preserve">the risk that </w:t>
      </w:r>
      <w:r>
        <w:rPr>
          <w:spacing w:val="7"/>
        </w:rPr>
        <w:t xml:space="preserve">release </w:t>
      </w:r>
      <w:r>
        <w:rPr>
          <w:spacing w:val="4"/>
        </w:rPr>
        <w:t xml:space="preserve">of </w:t>
      </w:r>
      <w:r>
        <w:rPr>
          <w:spacing w:val="9"/>
        </w:rPr>
        <w:t xml:space="preserve">details </w:t>
      </w:r>
      <w:r>
        <w:rPr>
          <w:spacing w:val="7"/>
        </w:rPr>
        <w:t xml:space="preserve">about </w:t>
      </w:r>
      <w:r>
        <w:rPr>
          <w:spacing w:val="6"/>
        </w:rPr>
        <w:t xml:space="preserve">the </w:t>
      </w:r>
      <w:r>
        <w:rPr>
          <w:spacing w:val="8"/>
        </w:rPr>
        <w:t xml:space="preserve">shootings </w:t>
      </w:r>
      <w:r>
        <w:rPr>
          <w:spacing w:val="7"/>
        </w:rPr>
        <w:t xml:space="preserve">could trigger copycat </w:t>
      </w:r>
      <w:r>
        <w:rPr>
          <w:spacing w:val="8"/>
        </w:rPr>
        <w:t xml:space="preserve">incidents, </w:t>
      </w:r>
      <w:r>
        <w:rPr>
          <w:spacing w:val="6"/>
        </w:rPr>
        <w:t xml:space="preserve">the </w:t>
      </w:r>
      <w:r>
        <w:rPr>
          <w:spacing w:val="7"/>
        </w:rPr>
        <w:t xml:space="preserve">privacy </w:t>
      </w:r>
      <w:r>
        <w:rPr>
          <w:spacing w:val="8"/>
        </w:rPr>
        <w:t xml:space="preserve">interests </w:t>
      </w:r>
      <w:r>
        <w:rPr>
          <w:spacing w:val="4"/>
        </w:rPr>
        <w:t xml:space="preserve">of </w:t>
      </w:r>
      <w:r>
        <w:rPr>
          <w:spacing w:val="9"/>
        </w:rPr>
        <w:t xml:space="preserve">the </w:t>
      </w:r>
      <w:r>
        <w:rPr>
          <w:spacing w:val="7"/>
        </w:rPr>
        <w:t>parties</w:t>
      </w:r>
      <w:r>
        <w:rPr>
          <w:spacing w:val="21"/>
        </w:rPr>
        <w:t xml:space="preserve"> </w:t>
      </w:r>
      <w:r>
        <w:rPr>
          <w:spacing w:val="6"/>
        </w:rPr>
        <w:t>and</w:t>
      </w:r>
      <w:r>
        <w:rPr>
          <w:spacing w:val="21"/>
        </w:rPr>
        <w:t xml:space="preserve"> </w:t>
      </w:r>
      <w:r>
        <w:rPr>
          <w:spacing w:val="4"/>
        </w:rPr>
        <w:t>of</w:t>
      </w:r>
      <w:r>
        <w:rPr>
          <w:spacing w:val="21"/>
        </w:rPr>
        <w:t xml:space="preserve"> </w:t>
      </w:r>
      <w:r>
        <w:rPr>
          <w:spacing w:val="8"/>
        </w:rPr>
        <w:t>nonparties</w:t>
      </w:r>
      <w:r>
        <w:rPr>
          <w:spacing w:val="21"/>
        </w:rPr>
        <w:t xml:space="preserve"> </w:t>
      </w:r>
      <w:r>
        <w:rPr>
          <w:spacing w:val="7"/>
        </w:rPr>
        <w:t>mentioned</w:t>
      </w:r>
      <w:r>
        <w:rPr>
          <w:spacing w:val="22"/>
        </w:rPr>
        <w:t xml:space="preserve"> </w:t>
      </w:r>
      <w:r>
        <w:rPr>
          <w:spacing w:val="4"/>
        </w:rPr>
        <w:t>in</w:t>
      </w:r>
      <w:r>
        <w:rPr>
          <w:spacing w:val="21"/>
        </w:rPr>
        <w:t xml:space="preserve"> </w:t>
      </w:r>
      <w:r>
        <w:rPr>
          <w:spacing w:val="6"/>
        </w:rPr>
        <w:t>the</w:t>
      </w:r>
      <w:r>
        <w:rPr>
          <w:spacing w:val="21"/>
        </w:rPr>
        <w:t xml:space="preserve"> </w:t>
      </w:r>
      <w:r>
        <w:rPr>
          <w:spacing w:val="8"/>
        </w:rPr>
        <w:t>depositions,</w:t>
      </w:r>
      <w:r>
        <w:rPr>
          <w:spacing w:val="21"/>
        </w:rPr>
        <w:t xml:space="preserve"> </w:t>
      </w:r>
      <w:r>
        <w:rPr>
          <w:spacing w:val="6"/>
        </w:rPr>
        <w:t>and</w:t>
      </w:r>
      <w:r>
        <w:rPr>
          <w:spacing w:val="22"/>
        </w:rPr>
        <w:t xml:space="preserve"> </w:t>
      </w:r>
      <w:r>
        <w:rPr>
          <w:spacing w:val="6"/>
        </w:rPr>
        <w:t>the</w:t>
      </w:r>
      <w:r>
        <w:rPr>
          <w:spacing w:val="21"/>
        </w:rPr>
        <w:t xml:space="preserve"> </w:t>
      </w:r>
      <w:r>
        <w:rPr>
          <w:spacing w:val="7"/>
        </w:rPr>
        <w:t>reliance</w:t>
      </w:r>
      <w:r>
        <w:rPr>
          <w:spacing w:val="21"/>
        </w:rPr>
        <w:t xml:space="preserve"> </w:t>
      </w:r>
      <w:r>
        <w:rPr>
          <w:spacing w:val="4"/>
        </w:rPr>
        <w:t>of</w:t>
      </w:r>
      <w:r>
        <w:rPr>
          <w:spacing w:val="21"/>
        </w:rPr>
        <w:t xml:space="preserve"> </w:t>
      </w:r>
      <w:r>
        <w:rPr>
          <w:spacing w:val="9"/>
        </w:rPr>
        <w:t>the</w:t>
      </w:r>
    </w:p>
    <w:p w:rsidR="00CD244A" w:rsidRDefault="00BA44DB">
      <w:pPr>
        <w:pStyle w:val="BodyText"/>
        <w:spacing w:line="297" w:lineRule="exact"/>
        <w:ind w:left="199"/>
      </w:pPr>
      <w:r>
        <w:t>parties on the protective orders—against the public interest in using the materials</w:t>
      </w:r>
    </w:p>
    <w:p w:rsidR="00CD244A" w:rsidRDefault="00CD244A">
      <w:pPr>
        <w:spacing w:line="297" w:lineRule="exact"/>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751"/>
        <w:jc w:val="both"/>
      </w:pPr>
      <w:r>
        <w:rPr>
          <w:spacing w:val="4"/>
        </w:rPr>
        <w:lastRenderedPageBreak/>
        <w:t xml:space="preserve">in </w:t>
      </w:r>
      <w:r>
        <w:rPr>
          <w:spacing w:val="6"/>
        </w:rPr>
        <w:t xml:space="preserve">the hope </w:t>
      </w:r>
      <w:r>
        <w:rPr>
          <w:spacing w:val="4"/>
        </w:rPr>
        <w:t xml:space="preserve">of </w:t>
      </w:r>
      <w:r>
        <w:rPr>
          <w:spacing w:val="8"/>
        </w:rPr>
        <w:t xml:space="preserve">preventing </w:t>
      </w:r>
      <w:r>
        <w:rPr>
          <w:spacing w:val="7"/>
        </w:rPr>
        <w:t xml:space="preserve">similar </w:t>
      </w:r>
      <w:r>
        <w:rPr>
          <w:spacing w:val="8"/>
        </w:rPr>
        <w:t xml:space="preserve">tragedies </w:t>
      </w:r>
      <w:r>
        <w:rPr>
          <w:spacing w:val="4"/>
        </w:rPr>
        <w:t xml:space="preserve">in </w:t>
      </w:r>
      <w:r>
        <w:rPr>
          <w:spacing w:val="6"/>
        </w:rPr>
        <w:t xml:space="preserve">the </w:t>
      </w:r>
      <w:r>
        <w:rPr>
          <w:spacing w:val="7"/>
        </w:rPr>
        <w:t xml:space="preserve">future. </w:t>
      </w:r>
      <w:r>
        <w:rPr>
          <w:spacing w:val="6"/>
        </w:rPr>
        <w:t xml:space="preserve">The </w:t>
      </w:r>
      <w:r>
        <w:rPr>
          <w:spacing w:val="7"/>
        </w:rPr>
        <w:t xml:space="preserve">court </w:t>
      </w:r>
      <w:r>
        <w:rPr>
          <w:spacing w:val="8"/>
        </w:rPr>
        <w:t xml:space="preserve">concluded </w:t>
      </w:r>
      <w:r>
        <w:rPr>
          <w:spacing w:val="9"/>
        </w:rPr>
        <w:t xml:space="preserve">that </w:t>
      </w:r>
      <w:r>
        <w:rPr>
          <w:spacing w:val="6"/>
        </w:rPr>
        <w:t xml:space="preserve">the </w:t>
      </w:r>
      <w:r>
        <w:rPr>
          <w:spacing w:val="7"/>
        </w:rPr>
        <w:t xml:space="preserve">balance </w:t>
      </w:r>
      <w:r>
        <w:rPr>
          <w:spacing w:val="4"/>
        </w:rPr>
        <w:t xml:space="preserve">of </w:t>
      </w:r>
      <w:r>
        <w:rPr>
          <w:spacing w:val="8"/>
        </w:rPr>
        <w:t xml:space="preserve">interests </w:t>
      </w:r>
      <w:r>
        <w:rPr>
          <w:spacing w:val="7"/>
        </w:rPr>
        <w:t xml:space="preserve">favored </w:t>
      </w:r>
      <w:r>
        <w:rPr>
          <w:spacing w:val="8"/>
        </w:rPr>
        <w:t xml:space="preserve">confidentiality </w:t>
      </w:r>
      <w:r>
        <w:rPr>
          <w:spacing w:val="6"/>
        </w:rPr>
        <w:t xml:space="preserve">and </w:t>
      </w:r>
      <w:r>
        <w:rPr>
          <w:spacing w:val="8"/>
        </w:rPr>
        <w:t xml:space="preserve">accordingly </w:t>
      </w:r>
      <w:r>
        <w:rPr>
          <w:spacing w:val="7"/>
        </w:rPr>
        <w:t xml:space="preserve">declined </w:t>
      </w:r>
      <w:r>
        <w:rPr>
          <w:spacing w:val="4"/>
        </w:rPr>
        <w:t xml:space="preserve">to </w:t>
      </w:r>
      <w:r>
        <w:rPr>
          <w:spacing w:val="9"/>
        </w:rPr>
        <w:t xml:space="preserve">allow </w:t>
      </w:r>
      <w:r>
        <w:rPr>
          <w:spacing w:val="6"/>
        </w:rPr>
        <w:t xml:space="preserve">Dr. </w:t>
      </w:r>
      <w:r>
        <w:rPr>
          <w:spacing w:val="7"/>
        </w:rPr>
        <w:t xml:space="preserve">Elliott access </w:t>
      </w:r>
      <w:r>
        <w:rPr>
          <w:spacing w:val="4"/>
        </w:rPr>
        <w:t xml:space="preserve">to </w:t>
      </w:r>
      <w:r>
        <w:rPr>
          <w:spacing w:val="6"/>
        </w:rPr>
        <w:t xml:space="preserve">the </w:t>
      </w:r>
      <w:r>
        <w:rPr>
          <w:spacing w:val="7"/>
        </w:rPr>
        <w:t xml:space="preserve">records. Taylor </w:t>
      </w:r>
      <w:r>
        <w:rPr>
          <w:spacing w:val="6"/>
        </w:rPr>
        <w:t xml:space="preserve">and the </w:t>
      </w:r>
      <w:proofErr w:type="spellStart"/>
      <w:r>
        <w:rPr>
          <w:i/>
          <w:spacing w:val="8"/>
        </w:rPr>
        <w:t>Rohrbough</w:t>
      </w:r>
      <w:proofErr w:type="spellEnd"/>
      <w:r>
        <w:rPr>
          <w:i/>
          <w:spacing w:val="8"/>
        </w:rPr>
        <w:t xml:space="preserve"> </w:t>
      </w:r>
      <w:r>
        <w:rPr>
          <w:spacing w:val="8"/>
        </w:rPr>
        <w:t xml:space="preserve">plaintiffs </w:t>
      </w:r>
      <w:r>
        <w:rPr>
          <w:spacing w:val="6"/>
        </w:rPr>
        <w:t xml:space="preserve">both </w:t>
      </w:r>
      <w:r>
        <w:rPr>
          <w:spacing w:val="9"/>
        </w:rPr>
        <w:t xml:space="preserve">appeal </w:t>
      </w:r>
      <w:r>
        <w:rPr>
          <w:spacing w:val="6"/>
        </w:rPr>
        <w:t xml:space="preserve">the </w:t>
      </w:r>
      <w:r>
        <w:rPr>
          <w:spacing w:val="7"/>
        </w:rPr>
        <w:t xml:space="preserve">order. Taylor </w:t>
      </w:r>
      <w:r>
        <w:rPr>
          <w:spacing w:val="8"/>
        </w:rPr>
        <w:t xml:space="preserve">challenges </w:t>
      </w:r>
      <w:r>
        <w:rPr>
          <w:spacing w:val="6"/>
        </w:rPr>
        <w:t xml:space="preserve">only the </w:t>
      </w:r>
      <w:r>
        <w:rPr>
          <w:spacing w:val="7"/>
        </w:rPr>
        <w:t xml:space="preserve">denial </w:t>
      </w:r>
      <w:r>
        <w:rPr>
          <w:spacing w:val="4"/>
        </w:rPr>
        <w:t xml:space="preserve">of </w:t>
      </w:r>
      <w:r>
        <w:rPr>
          <w:spacing w:val="6"/>
        </w:rPr>
        <w:t xml:space="preserve">Dr. </w:t>
      </w:r>
      <w:r>
        <w:rPr>
          <w:spacing w:val="8"/>
        </w:rPr>
        <w:t xml:space="preserve">Elliott’s </w:t>
      </w:r>
      <w:r>
        <w:rPr>
          <w:spacing w:val="7"/>
        </w:rPr>
        <w:t xml:space="preserve">access </w:t>
      </w:r>
      <w:r>
        <w:rPr>
          <w:spacing w:val="4"/>
        </w:rPr>
        <w:t xml:space="preserve">to </w:t>
      </w:r>
      <w:r>
        <w:rPr>
          <w:spacing w:val="6"/>
        </w:rPr>
        <w:t xml:space="preserve">the </w:t>
      </w:r>
      <w:r>
        <w:rPr>
          <w:spacing w:val="9"/>
        </w:rPr>
        <w:t xml:space="preserve">records, </w:t>
      </w:r>
      <w:r>
        <w:rPr>
          <w:spacing w:val="6"/>
        </w:rPr>
        <w:t xml:space="preserve">and the </w:t>
      </w:r>
      <w:proofErr w:type="spellStart"/>
      <w:r>
        <w:rPr>
          <w:i/>
          <w:spacing w:val="8"/>
        </w:rPr>
        <w:t>Rohrbough</w:t>
      </w:r>
      <w:proofErr w:type="spellEnd"/>
      <w:r>
        <w:rPr>
          <w:i/>
          <w:spacing w:val="8"/>
        </w:rPr>
        <w:t xml:space="preserve"> </w:t>
      </w:r>
      <w:r>
        <w:rPr>
          <w:spacing w:val="8"/>
        </w:rPr>
        <w:t xml:space="preserve">plaintiffs challenge </w:t>
      </w:r>
      <w:r>
        <w:rPr>
          <w:spacing w:val="6"/>
        </w:rPr>
        <w:t xml:space="preserve">only the </w:t>
      </w:r>
      <w:r>
        <w:rPr>
          <w:spacing w:val="8"/>
        </w:rPr>
        <w:t xml:space="preserve">determination </w:t>
      </w:r>
      <w:r>
        <w:rPr>
          <w:spacing w:val="6"/>
        </w:rPr>
        <w:t xml:space="preserve">that the </w:t>
      </w:r>
      <w:r>
        <w:rPr>
          <w:spacing w:val="9"/>
        </w:rPr>
        <w:t xml:space="preserve">depositions </w:t>
      </w:r>
      <w:r>
        <w:rPr>
          <w:spacing w:val="6"/>
        </w:rPr>
        <w:t xml:space="preserve">are </w:t>
      </w:r>
      <w:r>
        <w:rPr>
          <w:spacing w:val="7"/>
        </w:rPr>
        <w:t xml:space="preserve">subject </w:t>
      </w:r>
      <w:r>
        <w:rPr>
          <w:spacing w:val="4"/>
        </w:rPr>
        <w:t xml:space="preserve">to </w:t>
      </w:r>
      <w:r>
        <w:rPr>
          <w:spacing w:val="6"/>
        </w:rPr>
        <w:t>the</w:t>
      </w:r>
      <w:r>
        <w:rPr>
          <w:spacing w:val="66"/>
        </w:rPr>
        <w:t xml:space="preserve"> </w:t>
      </w:r>
      <w:r>
        <w:rPr>
          <w:spacing w:val="9"/>
        </w:rPr>
        <w:t>FRA.</w:t>
      </w:r>
    </w:p>
    <w:p w:rsidR="00CD244A" w:rsidRDefault="00BA44DB">
      <w:pPr>
        <w:pStyle w:val="Heading1"/>
        <w:numPr>
          <w:ilvl w:val="0"/>
          <w:numId w:val="2"/>
        </w:numPr>
        <w:tabs>
          <w:tab w:val="left" w:pos="919"/>
          <w:tab w:val="left" w:pos="920"/>
        </w:tabs>
        <w:spacing w:line="297" w:lineRule="exact"/>
        <w:ind w:hanging="719"/>
      </w:pPr>
      <w:r>
        <w:rPr>
          <w:spacing w:val="10"/>
        </w:rPr>
        <w:t>DISCUSSION</w:t>
      </w:r>
    </w:p>
    <w:p w:rsidR="00CD244A" w:rsidRDefault="00CD244A">
      <w:pPr>
        <w:pStyle w:val="BodyText"/>
        <w:rPr>
          <w:b/>
        </w:rPr>
      </w:pPr>
    </w:p>
    <w:p w:rsidR="00CD244A" w:rsidRDefault="00BA44DB">
      <w:pPr>
        <w:pStyle w:val="ListParagraph"/>
        <w:numPr>
          <w:ilvl w:val="1"/>
          <w:numId w:val="2"/>
        </w:numPr>
        <w:tabs>
          <w:tab w:val="left" w:pos="1639"/>
          <w:tab w:val="left" w:pos="1640"/>
        </w:tabs>
        <w:ind w:hanging="719"/>
        <w:rPr>
          <w:b/>
          <w:sz w:val="26"/>
        </w:rPr>
      </w:pPr>
      <w:r>
        <w:rPr>
          <w:b/>
          <w:spacing w:val="8"/>
          <w:sz w:val="26"/>
        </w:rPr>
        <w:t>Federal Records</w:t>
      </w:r>
      <w:r>
        <w:rPr>
          <w:b/>
          <w:spacing w:val="36"/>
          <w:sz w:val="26"/>
        </w:rPr>
        <w:t xml:space="preserve"> </w:t>
      </w:r>
      <w:r>
        <w:rPr>
          <w:b/>
          <w:spacing w:val="10"/>
          <w:sz w:val="26"/>
        </w:rPr>
        <w:t>Act</w:t>
      </w:r>
    </w:p>
    <w:p w:rsidR="00CD244A" w:rsidRDefault="00CD244A">
      <w:pPr>
        <w:pStyle w:val="BodyText"/>
        <w:spacing w:before="11"/>
        <w:rPr>
          <w:b/>
          <w:sz w:val="25"/>
        </w:rPr>
      </w:pPr>
    </w:p>
    <w:p w:rsidR="00CD244A" w:rsidRDefault="00BA44DB">
      <w:pPr>
        <w:pStyle w:val="BodyText"/>
        <w:spacing w:line="480" w:lineRule="auto"/>
        <w:ind w:left="200" w:right="810" w:firstLine="720"/>
        <w:jc w:val="both"/>
      </w:pPr>
      <w:r>
        <w:rPr>
          <w:spacing w:val="6"/>
        </w:rPr>
        <w:t xml:space="preserve">The </w:t>
      </w:r>
      <w:proofErr w:type="spellStart"/>
      <w:r>
        <w:rPr>
          <w:i/>
          <w:spacing w:val="8"/>
        </w:rPr>
        <w:t>Rohrbough</w:t>
      </w:r>
      <w:proofErr w:type="spellEnd"/>
      <w:r>
        <w:rPr>
          <w:i/>
          <w:spacing w:val="8"/>
        </w:rPr>
        <w:t xml:space="preserve"> </w:t>
      </w:r>
      <w:r>
        <w:rPr>
          <w:spacing w:val="8"/>
        </w:rPr>
        <w:t xml:space="preserve">plaintiffs </w:t>
      </w:r>
      <w:r>
        <w:rPr>
          <w:spacing w:val="7"/>
        </w:rPr>
        <w:t xml:space="preserve">consider </w:t>
      </w:r>
      <w:r>
        <w:rPr>
          <w:spacing w:val="6"/>
        </w:rPr>
        <w:t xml:space="preserve">the </w:t>
      </w:r>
      <w:r>
        <w:rPr>
          <w:spacing w:val="8"/>
        </w:rPr>
        <w:t xml:space="preserve">depositions </w:t>
      </w:r>
      <w:r>
        <w:rPr>
          <w:spacing w:val="6"/>
        </w:rPr>
        <w:t xml:space="preserve">that they took </w:t>
      </w:r>
      <w:r>
        <w:rPr>
          <w:spacing w:val="4"/>
        </w:rPr>
        <w:t xml:space="preserve">to be </w:t>
      </w:r>
      <w:r>
        <w:rPr>
          <w:spacing w:val="9"/>
        </w:rPr>
        <w:t xml:space="preserve">their </w:t>
      </w:r>
      <w:r>
        <w:rPr>
          <w:spacing w:val="7"/>
        </w:rPr>
        <w:t xml:space="preserve">property </w:t>
      </w:r>
      <w:r>
        <w:rPr>
          <w:spacing w:val="6"/>
        </w:rPr>
        <w:t xml:space="preserve">and wish </w:t>
      </w:r>
      <w:r>
        <w:rPr>
          <w:spacing w:val="4"/>
        </w:rPr>
        <w:t xml:space="preserve">to </w:t>
      </w:r>
      <w:r>
        <w:rPr>
          <w:spacing w:val="7"/>
        </w:rPr>
        <w:t xml:space="preserve">retain custody </w:t>
      </w:r>
      <w:r>
        <w:rPr>
          <w:spacing w:val="4"/>
        </w:rPr>
        <w:t xml:space="preserve">of </w:t>
      </w:r>
      <w:r>
        <w:rPr>
          <w:spacing w:val="6"/>
        </w:rPr>
        <w:t>them.</w:t>
      </w:r>
      <w:r>
        <w:rPr>
          <w:spacing w:val="77"/>
        </w:rPr>
        <w:t xml:space="preserve"> </w:t>
      </w:r>
      <w:r>
        <w:rPr>
          <w:spacing w:val="7"/>
        </w:rPr>
        <w:t xml:space="preserve">Because </w:t>
      </w:r>
      <w:r>
        <w:rPr>
          <w:spacing w:val="6"/>
        </w:rPr>
        <w:t xml:space="preserve">the </w:t>
      </w:r>
      <w:r>
        <w:rPr>
          <w:spacing w:val="8"/>
        </w:rPr>
        <w:t xml:space="preserve">depositions </w:t>
      </w:r>
      <w:r>
        <w:rPr>
          <w:spacing w:val="6"/>
        </w:rPr>
        <w:t xml:space="preserve">were </w:t>
      </w:r>
      <w:r>
        <w:rPr>
          <w:spacing w:val="9"/>
        </w:rPr>
        <w:t xml:space="preserve">never </w:t>
      </w:r>
      <w:r>
        <w:rPr>
          <w:spacing w:val="7"/>
        </w:rPr>
        <w:t xml:space="preserve">signed, </w:t>
      </w:r>
      <w:r>
        <w:rPr>
          <w:spacing w:val="6"/>
        </w:rPr>
        <w:t xml:space="preserve">the </w:t>
      </w:r>
      <w:r>
        <w:rPr>
          <w:spacing w:val="7"/>
        </w:rPr>
        <w:t xml:space="preserve">special master’s protocol </w:t>
      </w:r>
      <w:r>
        <w:rPr>
          <w:spacing w:val="6"/>
        </w:rPr>
        <w:t xml:space="preserve">for </w:t>
      </w:r>
      <w:r>
        <w:rPr>
          <w:spacing w:val="8"/>
        </w:rPr>
        <w:t xml:space="preserve">depositions </w:t>
      </w:r>
      <w:r>
        <w:rPr>
          <w:spacing w:val="6"/>
        </w:rPr>
        <w:t xml:space="preserve">did not </w:t>
      </w:r>
      <w:r>
        <w:rPr>
          <w:spacing w:val="7"/>
        </w:rPr>
        <w:t xml:space="preserve">allow counsel </w:t>
      </w:r>
      <w:r>
        <w:rPr>
          <w:spacing w:val="9"/>
        </w:rPr>
        <w:t>to</w:t>
      </w:r>
    </w:p>
    <w:p w:rsidR="00CD244A" w:rsidRDefault="00BA44DB">
      <w:pPr>
        <w:pStyle w:val="BodyText"/>
        <w:spacing w:line="480" w:lineRule="auto"/>
        <w:ind w:left="200" w:right="1038"/>
      </w:pPr>
      <w:r>
        <w:t>make copies of the depositions, so the transcripts and the court-reporter notes and backup files held in the Evidence Room are the only ones in existence. The</w:t>
      </w:r>
    </w:p>
    <w:p w:rsidR="00CD244A" w:rsidRDefault="00BA44DB">
      <w:pPr>
        <w:pStyle w:val="BodyText"/>
        <w:spacing w:line="298" w:lineRule="exact"/>
        <w:ind w:left="200"/>
      </w:pPr>
      <w:proofErr w:type="spellStart"/>
      <w:r>
        <w:rPr>
          <w:i/>
        </w:rPr>
        <w:t>Rohrbough</w:t>
      </w:r>
      <w:proofErr w:type="spellEnd"/>
      <w:r>
        <w:rPr>
          <w:i/>
        </w:rPr>
        <w:t xml:space="preserve"> </w:t>
      </w:r>
      <w:r>
        <w:t>plaintiffs argue that the district court erred in ruling that the</w:t>
      </w:r>
    </w:p>
    <w:p w:rsidR="00CD244A" w:rsidRDefault="00CD244A">
      <w:pPr>
        <w:pStyle w:val="BodyText"/>
        <w:spacing w:before="10"/>
        <w:rPr>
          <w:sz w:val="25"/>
        </w:rPr>
      </w:pPr>
    </w:p>
    <w:p w:rsidR="00CD244A" w:rsidRDefault="00BA44DB">
      <w:pPr>
        <w:pStyle w:val="BodyText"/>
        <w:spacing w:line="480" w:lineRule="auto"/>
        <w:ind w:left="200" w:right="1038"/>
      </w:pPr>
      <w:r>
        <w:rPr>
          <w:spacing w:val="8"/>
        </w:rPr>
        <w:t xml:space="preserve">depositions </w:t>
      </w:r>
      <w:r>
        <w:rPr>
          <w:spacing w:val="6"/>
        </w:rPr>
        <w:t xml:space="preserve">are </w:t>
      </w:r>
      <w:r>
        <w:rPr>
          <w:spacing w:val="8"/>
        </w:rPr>
        <w:t xml:space="preserve">“records” </w:t>
      </w:r>
      <w:r>
        <w:rPr>
          <w:spacing w:val="7"/>
        </w:rPr>
        <w:t xml:space="preserve">under </w:t>
      </w:r>
      <w:r>
        <w:rPr>
          <w:spacing w:val="6"/>
        </w:rPr>
        <w:t xml:space="preserve">the FRA and that the </w:t>
      </w:r>
      <w:r>
        <w:rPr>
          <w:spacing w:val="7"/>
        </w:rPr>
        <w:t xml:space="preserve">district court </w:t>
      </w:r>
      <w:r>
        <w:rPr>
          <w:spacing w:val="8"/>
        </w:rPr>
        <w:t xml:space="preserve">therefore </w:t>
      </w:r>
      <w:r>
        <w:rPr>
          <w:spacing w:val="9"/>
        </w:rPr>
        <w:t xml:space="preserve">had </w:t>
      </w:r>
      <w:r>
        <w:rPr>
          <w:spacing w:val="4"/>
        </w:rPr>
        <w:t>no</w:t>
      </w:r>
      <w:r>
        <w:rPr>
          <w:spacing w:val="21"/>
        </w:rPr>
        <w:t xml:space="preserve"> </w:t>
      </w:r>
      <w:r>
        <w:rPr>
          <w:spacing w:val="8"/>
        </w:rPr>
        <w:t>authority</w:t>
      </w:r>
      <w:r>
        <w:rPr>
          <w:spacing w:val="21"/>
        </w:rPr>
        <w:t xml:space="preserve"> </w:t>
      </w:r>
      <w:r>
        <w:rPr>
          <w:spacing w:val="4"/>
        </w:rPr>
        <w:t>to</w:t>
      </w:r>
      <w:r>
        <w:rPr>
          <w:spacing w:val="22"/>
        </w:rPr>
        <w:t xml:space="preserve"> </w:t>
      </w:r>
      <w:r>
        <w:rPr>
          <w:spacing w:val="7"/>
        </w:rPr>
        <w:t>transfer</w:t>
      </w:r>
      <w:r>
        <w:rPr>
          <w:spacing w:val="21"/>
        </w:rPr>
        <w:t xml:space="preserve"> </w:t>
      </w:r>
      <w:r>
        <w:rPr>
          <w:spacing w:val="6"/>
        </w:rPr>
        <w:t>them</w:t>
      </w:r>
      <w:r>
        <w:rPr>
          <w:spacing w:val="20"/>
        </w:rPr>
        <w:t xml:space="preserve"> </w:t>
      </w:r>
      <w:r>
        <w:rPr>
          <w:spacing w:val="4"/>
        </w:rPr>
        <w:t>to</w:t>
      </w:r>
      <w:r>
        <w:rPr>
          <w:spacing w:val="21"/>
        </w:rPr>
        <w:t xml:space="preserve"> </w:t>
      </w:r>
      <w:r>
        <w:rPr>
          <w:spacing w:val="7"/>
        </w:rPr>
        <w:t>NARA.</w:t>
      </w:r>
      <w:r>
        <w:rPr>
          <w:spacing w:val="27"/>
        </w:rPr>
        <w:t xml:space="preserve"> </w:t>
      </w:r>
      <w:r>
        <w:rPr>
          <w:spacing w:val="6"/>
        </w:rPr>
        <w:t>The</w:t>
      </w:r>
      <w:r>
        <w:rPr>
          <w:spacing w:val="22"/>
        </w:rPr>
        <w:t xml:space="preserve"> </w:t>
      </w:r>
      <w:proofErr w:type="spellStart"/>
      <w:r>
        <w:rPr>
          <w:spacing w:val="7"/>
        </w:rPr>
        <w:t>Harrises</w:t>
      </w:r>
      <w:proofErr w:type="spellEnd"/>
      <w:r>
        <w:rPr>
          <w:spacing w:val="21"/>
        </w:rPr>
        <w:t xml:space="preserve"> </w:t>
      </w:r>
      <w:r>
        <w:rPr>
          <w:spacing w:val="6"/>
        </w:rPr>
        <w:t>and</w:t>
      </w:r>
      <w:r>
        <w:rPr>
          <w:spacing w:val="21"/>
        </w:rPr>
        <w:t xml:space="preserve"> </w:t>
      </w:r>
      <w:proofErr w:type="spellStart"/>
      <w:r>
        <w:rPr>
          <w:spacing w:val="7"/>
        </w:rPr>
        <w:t>Klebolds</w:t>
      </w:r>
      <w:proofErr w:type="spellEnd"/>
      <w:r>
        <w:rPr>
          <w:spacing w:val="22"/>
        </w:rPr>
        <w:t xml:space="preserve"> </w:t>
      </w:r>
      <w:r>
        <w:rPr>
          <w:spacing w:val="6"/>
        </w:rPr>
        <w:t>take</w:t>
      </w:r>
      <w:r>
        <w:rPr>
          <w:spacing w:val="21"/>
        </w:rPr>
        <w:t xml:space="preserve"> </w:t>
      </w:r>
      <w:r>
        <w:rPr>
          <w:spacing w:val="9"/>
        </w:rPr>
        <w:t>no</w:t>
      </w:r>
    </w:p>
    <w:p w:rsidR="00CD244A" w:rsidRDefault="00BA44DB">
      <w:pPr>
        <w:pStyle w:val="BodyText"/>
        <w:spacing w:line="298" w:lineRule="exact"/>
        <w:ind w:left="200"/>
      </w:pPr>
      <w:r>
        <w:rPr>
          <w:spacing w:val="7"/>
        </w:rPr>
        <w:t>position</w:t>
      </w:r>
      <w:r>
        <w:rPr>
          <w:spacing w:val="20"/>
        </w:rPr>
        <w:t xml:space="preserve"> </w:t>
      </w:r>
      <w:r>
        <w:rPr>
          <w:spacing w:val="4"/>
        </w:rPr>
        <w:t>on</w:t>
      </w:r>
      <w:r>
        <w:rPr>
          <w:spacing w:val="21"/>
        </w:rPr>
        <w:t xml:space="preserve"> </w:t>
      </w:r>
      <w:r>
        <w:rPr>
          <w:spacing w:val="7"/>
        </w:rPr>
        <w:t>whether</w:t>
      </w:r>
      <w:r>
        <w:rPr>
          <w:spacing w:val="20"/>
        </w:rPr>
        <w:t xml:space="preserve"> </w:t>
      </w:r>
      <w:r>
        <w:rPr>
          <w:spacing w:val="6"/>
        </w:rPr>
        <w:t>the</w:t>
      </w:r>
      <w:r>
        <w:rPr>
          <w:spacing w:val="21"/>
        </w:rPr>
        <w:t xml:space="preserve"> </w:t>
      </w:r>
      <w:r>
        <w:rPr>
          <w:spacing w:val="8"/>
        </w:rPr>
        <w:t>depositions</w:t>
      </w:r>
      <w:r>
        <w:rPr>
          <w:spacing w:val="20"/>
        </w:rPr>
        <w:t xml:space="preserve"> </w:t>
      </w:r>
      <w:r>
        <w:rPr>
          <w:spacing w:val="6"/>
        </w:rPr>
        <w:t>are</w:t>
      </w:r>
      <w:r>
        <w:rPr>
          <w:spacing w:val="21"/>
        </w:rPr>
        <w:t xml:space="preserve"> </w:t>
      </w:r>
      <w:r>
        <w:rPr>
          <w:spacing w:val="8"/>
        </w:rPr>
        <w:t>“records”</w:t>
      </w:r>
      <w:r>
        <w:rPr>
          <w:spacing w:val="21"/>
        </w:rPr>
        <w:t xml:space="preserve"> </w:t>
      </w:r>
      <w:r>
        <w:rPr>
          <w:spacing w:val="7"/>
        </w:rPr>
        <w:t>under</w:t>
      </w:r>
      <w:r>
        <w:rPr>
          <w:spacing w:val="20"/>
        </w:rPr>
        <w:t xml:space="preserve"> </w:t>
      </w:r>
      <w:r>
        <w:rPr>
          <w:spacing w:val="6"/>
        </w:rPr>
        <w:t>the</w:t>
      </w:r>
      <w:r>
        <w:rPr>
          <w:spacing w:val="21"/>
        </w:rPr>
        <w:t xml:space="preserve"> </w:t>
      </w:r>
      <w:r>
        <w:rPr>
          <w:spacing w:val="6"/>
        </w:rPr>
        <w:t>FRA</w:t>
      </w:r>
      <w:r>
        <w:rPr>
          <w:spacing w:val="20"/>
        </w:rPr>
        <w:t xml:space="preserve"> </w:t>
      </w:r>
      <w:r>
        <w:rPr>
          <w:spacing w:val="6"/>
        </w:rPr>
        <w:t>but</w:t>
      </w:r>
      <w:r>
        <w:rPr>
          <w:spacing w:val="21"/>
        </w:rPr>
        <w:t xml:space="preserve"> </w:t>
      </w:r>
      <w:r>
        <w:rPr>
          <w:spacing w:val="4"/>
        </w:rPr>
        <w:t>do</w:t>
      </w:r>
      <w:r>
        <w:rPr>
          <w:spacing w:val="20"/>
        </w:rPr>
        <w:t xml:space="preserve"> </w:t>
      </w:r>
      <w:r>
        <w:rPr>
          <w:spacing w:val="9"/>
        </w:rPr>
        <w:t>not</w:t>
      </w:r>
    </w:p>
    <w:p w:rsidR="00CD244A" w:rsidRDefault="00CD244A">
      <w:pPr>
        <w:pStyle w:val="BodyText"/>
      </w:pPr>
    </w:p>
    <w:p w:rsidR="00CD244A" w:rsidRDefault="00BA44DB">
      <w:pPr>
        <w:pStyle w:val="BodyText"/>
        <w:spacing w:line="480" w:lineRule="auto"/>
        <w:ind w:left="200" w:right="1038"/>
      </w:pPr>
      <w:r>
        <w:rPr>
          <w:spacing w:val="7"/>
        </w:rPr>
        <w:t xml:space="preserve">oppose their transfer </w:t>
      </w:r>
      <w:r>
        <w:rPr>
          <w:spacing w:val="4"/>
        </w:rPr>
        <w:t xml:space="preserve">to </w:t>
      </w:r>
      <w:r>
        <w:rPr>
          <w:spacing w:val="6"/>
        </w:rPr>
        <w:t xml:space="preserve">NARA </w:t>
      </w:r>
      <w:r>
        <w:rPr>
          <w:spacing w:val="7"/>
        </w:rPr>
        <w:t xml:space="preserve">under seal. </w:t>
      </w:r>
      <w:r>
        <w:rPr>
          <w:spacing w:val="6"/>
        </w:rPr>
        <w:t xml:space="preserve">The </w:t>
      </w:r>
      <w:r>
        <w:rPr>
          <w:spacing w:val="7"/>
        </w:rPr>
        <w:t xml:space="preserve">district court’s </w:t>
      </w:r>
      <w:r>
        <w:rPr>
          <w:spacing w:val="8"/>
        </w:rPr>
        <w:t xml:space="preserve">application </w:t>
      </w:r>
      <w:r>
        <w:rPr>
          <w:spacing w:val="4"/>
        </w:rPr>
        <w:t xml:space="preserve">of </w:t>
      </w:r>
      <w:r>
        <w:rPr>
          <w:spacing w:val="9"/>
        </w:rPr>
        <w:t xml:space="preserve">the </w:t>
      </w:r>
      <w:r>
        <w:rPr>
          <w:spacing w:val="6"/>
        </w:rPr>
        <w:t>FRA</w:t>
      </w:r>
      <w:r>
        <w:rPr>
          <w:spacing w:val="20"/>
        </w:rPr>
        <w:t xml:space="preserve"> </w:t>
      </w:r>
      <w:r>
        <w:rPr>
          <w:spacing w:val="4"/>
        </w:rPr>
        <w:t>to</w:t>
      </w:r>
      <w:r>
        <w:rPr>
          <w:spacing w:val="21"/>
        </w:rPr>
        <w:t xml:space="preserve"> </w:t>
      </w:r>
      <w:r>
        <w:rPr>
          <w:spacing w:val="6"/>
        </w:rPr>
        <w:t>the</w:t>
      </w:r>
      <w:r>
        <w:rPr>
          <w:spacing w:val="21"/>
        </w:rPr>
        <w:t xml:space="preserve"> </w:t>
      </w:r>
      <w:r>
        <w:rPr>
          <w:spacing w:val="8"/>
        </w:rPr>
        <w:t>depositions</w:t>
      </w:r>
      <w:r>
        <w:rPr>
          <w:spacing w:val="21"/>
        </w:rPr>
        <w:t xml:space="preserve"> </w:t>
      </w:r>
      <w:r>
        <w:rPr>
          <w:spacing w:val="4"/>
        </w:rPr>
        <w:t>is</w:t>
      </w:r>
      <w:r>
        <w:rPr>
          <w:spacing w:val="21"/>
        </w:rPr>
        <w:t xml:space="preserve"> </w:t>
      </w:r>
      <w:r>
        <w:t>a</w:t>
      </w:r>
      <w:r>
        <w:rPr>
          <w:spacing w:val="21"/>
        </w:rPr>
        <w:t xml:space="preserve"> </w:t>
      </w:r>
      <w:r>
        <w:rPr>
          <w:spacing w:val="6"/>
        </w:rPr>
        <w:t>mixed</w:t>
      </w:r>
      <w:r>
        <w:rPr>
          <w:spacing w:val="20"/>
        </w:rPr>
        <w:t xml:space="preserve"> </w:t>
      </w:r>
      <w:r>
        <w:rPr>
          <w:spacing w:val="7"/>
        </w:rPr>
        <w:t>question</w:t>
      </w:r>
      <w:r>
        <w:rPr>
          <w:spacing w:val="21"/>
        </w:rPr>
        <w:t xml:space="preserve"> </w:t>
      </w:r>
      <w:r>
        <w:rPr>
          <w:spacing w:val="4"/>
        </w:rPr>
        <w:t>of</w:t>
      </w:r>
      <w:r>
        <w:rPr>
          <w:spacing w:val="21"/>
        </w:rPr>
        <w:t xml:space="preserve"> </w:t>
      </w:r>
      <w:r>
        <w:rPr>
          <w:spacing w:val="6"/>
        </w:rPr>
        <w:t>law</w:t>
      </w:r>
      <w:r>
        <w:rPr>
          <w:spacing w:val="21"/>
        </w:rPr>
        <w:t xml:space="preserve"> </w:t>
      </w:r>
      <w:r>
        <w:rPr>
          <w:spacing w:val="6"/>
        </w:rPr>
        <w:t>and</w:t>
      </w:r>
      <w:r>
        <w:rPr>
          <w:spacing w:val="21"/>
        </w:rPr>
        <w:t xml:space="preserve"> </w:t>
      </w:r>
      <w:r>
        <w:rPr>
          <w:spacing w:val="7"/>
        </w:rPr>
        <w:t>fact,</w:t>
      </w:r>
      <w:r>
        <w:rPr>
          <w:spacing w:val="21"/>
        </w:rPr>
        <w:t xml:space="preserve"> </w:t>
      </w:r>
      <w:r>
        <w:rPr>
          <w:spacing w:val="6"/>
        </w:rPr>
        <w:t>but</w:t>
      </w:r>
      <w:r>
        <w:rPr>
          <w:spacing w:val="20"/>
        </w:rPr>
        <w:t xml:space="preserve"> </w:t>
      </w:r>
      <w:r>
        <w:rPr>
          <w:spacing w:val="7"/>
        </w:rPr>
        <w:t>there</w:t>
      </w:r>
      <w:r>
        <w:rPr>
          <w:spacing w:val="21"/>
        </w:rPr>
        <w:t xml:space="preserve"> </w:t>
      </w:r>
      <w:r>
        <w:rPr>
          <w:spacing w:val="6"/>
        </w:rPr>
        <w:t>are</w:t>
      </w:r>
      <w:r>
        <w:rPr>
          <w:spacing w:val="21"/>
        </w:rPr>
        <w:t xml:space="preserve"> </w:t>
      </w:r>
      <w:r>
        <w:rPr>
          <w:spacing w:val="9"/>
        </w:rPr>
        <w:t>no</w:t>
      </w:r>
    </w:p>
    <w:p w:rsidR="00CD244A" w:rsidRDefault="00BA44DB">
      <w:pPr>
        <w:spacing w:line="480" w:lineRule="auto"/>
        <w:ind w:left="200" w:right="1404"/>
        <w:rPr>
          <w:sz w:val="26"/>
        </w:rPr>
      </w:pPr>
      <w:r>
        <w:rPr>
          <w:sz w:val="26"/>
        </w:rPr>
        <w:t xml:space="preserve">disputed historical facts, so our review is de novo. </w:t>
      </w:r>
      <w:r>
        <w:rPr>
          <w:i/>
          <w:sz w:val="26"/>
        </w:rPr>
        <w:t>See Scanlon White, Inc. v. Comm’r</w:t>
      </w:r>
      <w:r>
        <w:rPr>
          <w:sz w:val="26"/>
        </w:rPr>
        <w:t>, 472 F.3d 1173, 1175 (10th Cir. 2006).</w:t>
      </w:r>
    </w:p>
    <w:p w:rsidR="00CD244A" w:rsidRDefault="00CD244A">
      <w:pPr>
        <w:spacing w:line="480" w:lineRule="auto"/>
        <w:rPr>
          <w:sz w:val="26"/>
        </w:rPr>
        <w:sectPr w:rsidR="00CD244A">
          <w:pgSz w:w="12240" w:h="15840"/>
          <w:pgMar w:top="1380" w:right="700" w:bottom="1700" w:left="1240" w:header="0" w:footer="1505" w:gutter="0"/>
          <w:cols w:space="720"/>
        </w:sectPr>
      </w:pPr>
    </w:p>
    <w:p w:rsidR="00CD244A" w:rsidRDefault="00BA44DB">
      <w:pPr>
        <w:pStyle w:val="BodyText"/>
        <w:spacing w:before="79"/>
        <w:ind w:left="920"/>
      </w:pPr>
      <w:r>
        <w:lastRenderedPageBreak/>
        <w:t>The FRA</w:t>
      </w:r>
      <w:r>
        <w:rPr>
          <w:position w:val="10"/>
          <w:sz w:val="15"/>
        </w:rPr>
        <w:t xml:space="preserve">2 </w:t>
      </w:r>
      <w:r>
        <w:t>governs the management, retention, and disposal of federal</w:t>
      </w:r>
    </w:p>
    <w:p w:rsidR="00CD244A" w:rsidRDefault="00CD244A">
      <w:pPr>
        <w:pStyle w:val="BodyText"/>
      </w:pPr>
    </w:p>
    <w:p w:rsidR="00CD244A" w:rsidRDefault="00BA44DB">
      <w:pPr>
        <w:pStyle w:val="BodyText"/>
        <w:tabs>
          <w:tab w:val="left" w:pos="1335"/>
        </w:tabs>
        <w:spacing w:line="480" w:lineRule="auto"/>
        <w:ind w:left="200" w:right="1404"/>
      </w:pPr>
      <w:r>
        <w:rPr>
          <w:spacing w:val="7"/>
        </w:rPr>
        <w:t>records.</w:t>
      </w:r>
      <w:r>
        <w:rPr>
          <w:spacing w:val="7"/>
        </w:rPr>
        <w:tab/>
      </w:r>
      <w:r>
        <w:rPr>
          <w:i/>
          <w:spacing w:val="6"/>
        </w:rPr>
        <w:t xml:space="preserve">See </w:t>
      </w:r>
      <w:r>
        <w:rPr>
          <w:spacing w:val="4"/>
        </w:rPr>
        <w:t xml:space="preserve">44 </w:t>
      </w:r>
      <w:r>
        <w:rPr>
          <w:spacing w:val="7"/>
        </w:rPr>
        <w:t xml:space="preserve">U.S.C. </w:t>
      </w:r>
      <w:proofErr w:type="spellStart"/>
      <w:r>
        <w:rPr>
          <w:spacing w:val="6"/>
        </w:rPr>
        <w:t>chs</w:t>
      </w:r>
      <w:proofErr w:type="spellEnd"/>
      <w:r>
        <w:rPr>
          <w:spacing w:val="6"/>
        </w:rPr>
        <w:t xml:space="preserve">. 21, 25, 29, 31, 33. NARA has </w:t>
      </w:r>
      <w:r>
        <w:rPr>
          <w:spacing w:val="7"/>
        </w:rPr>
        <w:t xml:space="preserve">primary </w:t>
      </w:r>
      <w:r>
        <w:rPr>
          <w:spacing w:val="9"/>
        </w:rPr>
        <w:t xml:space="preserve">authority </w:t>
      </w:r>
      <w:r>
        <w:rPr>
          <w:spacing w:val="6"/>
        </w:rPr>
        <w:t>over</w:t>
      </w:r>
      <w:r>
        <w:rPr>
          <w:spacing w:val="21"/>
        </w:rPr>
        <w:t xml:space="preserve"> </w:t>
      </w:r>
      <w:r>
        <w:rPr>
          <w:spacing w:val="6"/>
        </w:rPr>
        <w:t>the</w:t>
      </w:r>
      <w:r>
        <w:rPr>
          <w:spacing w:val="21"/>
        </w:rPr>
        <w:t xml:space="preserve"> </w:t>
      </w:r>
      <w:r>
        <w:rPr>
          <w:spacing w:val="7"/>
        </w:rPr>
        <w:t>management</w:t>
      </w:r>
      <w:r>
        <w:rPr>
          <w:spacing w:val="21"/>
        </w:rPr>
        <w:t xml:space="preserve"> </w:t>
      </w:r>
      <w:r>
        <w:rPr>
          <w:spacing w:val="4"/>
        </w:rPr>
        <w:t>of</w:t>
      </w:r>
      <w:r>
        <w:rPr>
          <w:spacing w:val="21"/>
        </w:rPr>
        <w:t xml:space="preserve"> </w:t>
      </w:r>
      <w:r>
        <w:rPr>
          <w:spacing w:val="7"/>
        </w:rPr>
        <w:t>federal</w:t>
      </w:r>
      <w:r>
        <w:rPr>
          <w:spacing w:val="21"/>
        </w:rPr>
        <w:t xml:space="preserve"> </w:t>
      </w:r>
      <w:r>
        <w:rPr>
          <w:spacing w:val="7"/>
        </w:rPr>
        <w:t>records</w:t>
      </w:r>
      <w:r>
        <w:rPr>
          <w:spacing w:val="21"/>
        </w:rPr>
        <w:t xml:space="preserve"> </w:t>
      </w:r>
      <w:r>
        <w:rPr>
          <w:spacing w:val="7"/>
        </w:rPr>
        <w:t>under</w:t>
      </w:r>
      <w:r>
        <w:rPr>
          <w:spacing w:val="21"/>
        </w:rPr>
        <w:t xml:space="preserve"> </w:t>
      </w:r>
      <w:r>
        <w:rPr>
          <w:spacing w:val="6"/>
        </w:rPr>
        <w:t>the</w:t>
      </w:r>
      <w:r>
        <w:rPr>
          <w:spacing w:val="22"/>
        </w:rPr>
        <w:t xml:space="preserve"> </w:t>
      </w:r>
      <w:r>
        <w:rPr>
          <w:spacing w:val="6"/>
        </w:rPr>
        <w:t>FRA</w:t>
      </w:r>
      <w:r>
        <w:rPr>
          <w:spacing w:val="21"/>
        </w:rPr>
        <w:t xml:space="preserve"> </w:t>
      </w:r>
      <w:r>
        <w:rPr>
          <w:spacing w:val="6"/>
        </w:rPr>
        <w:t>and</w:t>
      </w:r>
      <w:r>
        <w:rPr>
          <w:spacing w:val="21"/>
        </w:rPr>
        <w:t xml:space="preserve"> </w:t>
      </w:r>
      <w:r>
        <w:rPr>
          <w:spacing w:val="4"/>
        </w:rPr>
        <w:t>is</w:t>
      </w:r>
      <w:r>
        <w:rPr>
          <w:spacing w:val="21"/>
        </w:rPr>
        <w:t xml:space="preserve"> </w:t>
      </w:r>
      <w:r>
        <w:rPr>
          <w:spacing w:val="8"/>
        </w:rPr>
        <w:t>authorized</w:t>
      </w:r>
      <w:r>
        <w:rPr>
          <w:spacing w:val="21"/>
        </w:rPr>
        <w:t xml:space="preserve"> </w:t>
      </w:r>
      <w:r>
        <w:rPr>
          <w:spacing w:val="9"/>
        </w:rPr>
        <w:t>to</w:t>
      </w:r>
    </w:p>
    <w:p w:rsidR="00CD244A" w:rsidRDefault="00BA44DB">
      <w:pPr>
        <w:pStyle w:val="BodyText"/>
        <w:spacing w:line="298" w:lineRule="exact"/>
        <w:ind w:left="200"/>
      </w:pPr>
      <w:r>
        <w:t xml:space="preserve">promulgate regulations regarding records management. </w:t>
      </w:r>
      <w:r>
        <w:rPr>
          <w:i/>
        </w:rPr>
        <w:t>See</w:t>
      </w:r>
      <w:r>
        <w:t xml:space="preserve">, </w:t>
      </w:r>
      <w:r>
        <w:rPr>
          <w:i/>
        </w:rPr>
        <w:t>e.g.</w:t>
      </w:r>
      <w:r>
        <w:t xml:space="preserve">, </w:t>
      </w:r>
      <w:r>
        <w:rPr>
          <w:i/>
        </w:rPr>
        <w:t xml:space="preserve">id. </w:t>
      </w:r>
      <w:r>
        <w:t>§ 2904(a)</w:t>
      </w:r>
    </w:p>
    <w:p w:rsidR="00CD244A" w:rsidRDefault="00CD244A">
      <w:pPr>
        <w:pStyle w:val="BodyText"/>
        <w:spacing w:before="11"/>
        <w:rPr>
          <w:sz w:val="25"/>
        </w:rPr>
      </w:pPr>
    </w:p>
    <w:p w:rsidR="00CD244A" w:rsidRDefault="00BA44DB">
      <w:pPr>
        <w:pStyle w:val="BodyText"/>
        <w:ind w:left="200"/>
      </w:pPr>
      <w:r>
        <w:t xml:space="preserve">(“The Archivist [of the United States, </w:t>
      </w:r>
      <w:r>
        <w:rPr>
          <w:i/>
        </w:rPr>
        <w:t xml:space="preserve">see id. </w:t>
      </w:r>
      <w:r>
        <w:t>§ 2901(15), who administers NARA,</w:t>
      </w:r>
    </w:p>
    <w:p w:rsidR="00CD244A" w:rsidRDefault="00CD244A">
      <w:pPr>
        <w:pStyle w:val="BodyText"/>
      </w:pPr>
    </w:p>
    <w:p w:rsidR="00CD244A" w:rsidRDefault="00BA44DB">
      <w:pPr>
        <w:pStyle w:val="BodyText"/>
        <w:ind w:left="200"/>
      </w:pPr>
      <w:r>
        <w:rPr>
          <w:i/>
        </w:rPr>
        <w:t xml:space="preserve">see id. </w:t>
      </w:r>
      <w:r>
        <w:t>§ 2102] shall provide guidance and assistance to Federal agencies with</w:t>
      </w:r>
    </w:p>
    <w:p w:rsidR="00CD244A" w:rsidRDefault="00CD244A">
      <w:pPr>
        <w:pStyle w:val="BodyText"/>
        <w:spacing w:before="11"/>
        <w:rPr>
          <w:sz w:val="25"/>
        </w:rPr>
      </w:pPr>
    </w:p>
    <w:p w:rsidR="00CD244A" w:rsidRDefault="00BA44DB">
      <w:pPr>
        <w:pStyle w:val="BodyText"/>
        <w:spacing w:line="480" w:lineRule="auto"/>
        <w:ind w:left="200" w:right="1038"/>
      </w:pPr>
      <w:r>
        <w:t xml:space="preserve">respect to . . . ensuring proper records disposition”); </w:t>
      </w:r>
      <w:r>
        <w:rPr>
          <w:i/>
        </w:rPr>
        <w:t xml:space="preserve">id. </w:t>
      </w:r>
      <w:r>
        <w:t>§ 2904(c) (the Archivist, together with the Administrator of General Services, shall “have the</w:t>
      </w:r>
    </w:p>
    <w:p w:rsidR="00CD244A" w:rsidRDefault="00BA44DB">
      <w:pPr>
        <w:pStyle w:val="BodyText"/>
        <w:spacing w:line="480" w:lineRule="auto"/>
        <w:ind w:left="200" w:right="1404"/>
      </w:pPr>
      <w:r>
        <w:t>responsibility</w:t>
      </w:r>
      <w:proofErr w:type="gramStart"/>
      <w:r>
        <w:t>—(</w:t>
      </w:r>
      <w:proofErr w:type="gramEnd"/>
      <w:r>
        <w:t xml:space="preserve">1) to promulgate standards, procedures, and guidelines with respect to records management . . . .”); </w:t>
      </w:r>
      <w:r>
        <w:rPr>
          <w:i/>
        </w:rPr>
        <w:t xml:space="preserve">id. </w:t>
      </w:r>
      <w:r>
        <w:t>§ 2905(a) (“The Archivist shall</w:t>
      </w:r>
    </w:p>
    <w:p w:rsidR="00CD244A" w:rsidRDefault="00BA44DB">
      <w:pPr>
        <w:pStyle w:val="BodyText"/>
        <w:spacing w:line="298" w:lineRule="exact"/>
        <w:ind w:left="200"/>
      </w:pPr>
      <w:r>
        <w:rPr>
          <w:spacing w:val="8"/>
        </w:rPr>
        <w:t xml:space="preserve">establish standards </w:t>
      </w:r>
      <w:r>
        <w:rPr>
          <w:spacing w:val="6"/>
        </w:rPr>
        <w:t xml:space="preserve">for the </w:t>
      </w:r>
      <w:r>
        <w:rPr>
          <w:spacing w:val="8"/>
        </w:rPr>
        <w:t xml:space="preserve">selective retention </w:t>
      </w:r>
      <w:r>
        <w:rPr>
          <w:spacing w:val="4"/>
        </w:rPr>
        <w:t xml:space="preserve">of </w:t>
      </w:r>
      <w:r>
        <w:rPr>
          <w:spacing w:val="7"/>
        </w:rPr>
        <w:t xml:space="preserve">records </w:t>
      </w:r>
      <w:r>
        <w:rPr>
          <w:spacing w:val="4"/>
        </w:rPr>
        <w:t xml:space="preserve">of </w:t>
      </w:r>
      <w:r>
        <w:rPr>
          <w:spacing w:val="8"/>
        </w:rPr>
        <w:t xml:space="preserve">continuing </w:t>
      </w:r>
      <w:proofErr w:type="gramStart"/>
      <w:r>
        <w:rPr>
          <w:spacing w:val="7"/>
        </w:rPr>
        <w:t>value</w:t>
      </w:r>
      <w:r>
        <w:rPr>
          <w:spacing w:val="61"/>
        </w:rPr>
        <w:t xml:space="preserve"> </w:t>
      </w:r>
      <w:r>
        <w:t>.</w:t>
      </w:r>
      <w:proofErr w:type="gramEnd"/>
      <w:r>
        <w:t xml:space="preserve">  .  .</w:t>
      </w:r>
    </w:p>
    <w:p w:rsidR="00CD244A" w:rsidRDefault="00CD244A">
      <w:pPr>
        <w:pStyle w:val="BodyText"/>
        <w:spacing w:before="10"/>
        <w:rPr>
          <w:sz w:val="25"/>
        </w:rPr>
      </w:pPr>
    </w:p>
    <w:p w:rsidR="00CD244A" w:rsidRDefault="00BA44DB">
      <w:pPr>
        <w:pStyle w:val="BodyText"/>
        <w:ind w:left="200"/>
      </w:pPr>
      <w:r>
        <w:rPr>
          <w:spacing w:val="6"/>
        </w:rPr>
        <w:t>.”);</w:t>
      </w:r>
      <w:r>
        <w:rPr>
          <w:spacing w:val="20"/>
        </w:rPr>
        <w:t xml:space="preserve"> </w:t>
      </w:r>
      <w:r>
        <w:rPr>
          <w:i/>
          <w:spacing w:val="6"/>
        </w:rPr>
        <w:t>id.</w:t>
      </w:r>
      <w:r>
        <w:rPr>
          <w:i/>
          <w:spacing w:val="21"/>
        </w:rPr>
        <w:t xml:space="preserve"> </w:t>
      </w:r>
      <w:r>
        <w:t>§</w:t>
      </w:r>
      <w:r>
        <w:rPr>
          <w:spacing w:val="21"/>
        </w:rPr>
        <w:t xml:space="preserve"> </w:t>
      </w:r>
      <w:r>
        <w:rPr>
          <w:spacing w:val="6"/>
        </w:rPr>
        <w:t>3302</w:t>
      </w:r>
      <w:r>
        <w:rPr>
          <w:spacing w:val="21"/>
        </w:rPr>
        <w:t xml:space="preserve"> </w:t>
      </w:r>
      <w:r>
        <w:rPr>
          <w:spacing w:val="7"/>
        </w:rPr>
        <w:t>(“The</w:t>
      </w:r>
      <w:r>
        <w:rPr>
          <w:spacing w:val="21"/>
        </w:rPr>
        <w:t xml:space="preserve"> </w:t>
      </w:r>
      <w:r>
        <w:rPr>
          <w:spacing w:val="8"/>
        </w:rPr>
        <w:t>Archivist</w:t>
      </w:r>
      <w:r>
        <w:rPr>
          <w:spacing w:val="21"/>
        </w:rPr>
        <w:t xml:space="preserve"> </w:t>
      </w:r>
      <w:r>
        <w:rPr>
          <w:spacing w:val="7"/>
        </w:rPr>
        <w:t>shall</w:t>
      </w:r>
      <w:r>
        <w:rPr>
          <w:spacing w:val="21"/>
        </w:rPr>
        <w:t xml:space="preserve"> </w:t>
      </w:r>
      <w:r>
        <w:rPr>
          <w:spacing w:val="7"/>
        </w:rPr>
        <w:t>promulgate</w:t>
      </w:r>
      <w:r>
        <w:rPr>
          <w:spacing w:val="21"/>
        </w:rPr>
        <w:t xml:space="preserve"> </w:t>
      </w:r>
      <w:r>
        <w:rPr>
          <w:spacing w:val="8"/>
        </w:rPr>
        <w:t>regulations</w:t>
      </w:r>
      <w:r>
        <w:rPr>
          <w:spacing w:val="21"/>
        </w:rPr>
        <w:t xml:space="preserve"> </w:t>
      </w:r>
      <w:r>
        <w:t>.</w:t>
      </w:r>
      <w:r>
        <w:rPr>
          <w:spacing w:val="21"/>
        </w:rPr>
        <w:t xml:space="preserve"> </w:t>
      </w:r>
      <w:r>
        <w:t>.</w:t>
      </w:r>
      <w:r>
        <w:rPr>
          <w:spacing w:val="21"/>
        </w:rPr>
        <w:t xml:space="preserve"> </w:t>
      </w:r>
      <w:r>
        <w:t>.</w:t>
      </w:r>
      <w:r>
        <w:rPr>
          <w:spacing w:val="21"/>
        </w:rPr>
        <w:t xml:space="preserve"> </w:t>
      </w:r>
      <w:r>
        <w:rPr>
          <w:spacing w:val="8"/>
        </w:rPr>
        <w:t>establishing</w:t>
      </w:r>
      <w:r>
        <w:rPr>
          <w:spacing w:val="21"/>
        </w:rPr>
        <w:t xml:space="preserve"> </w:t>
      </w:r>
      <w:r>
        <w:t>.</w:t>
      </w:r>
      <w:r>
        <w:rPr>
          <w:spacing w:val="21"/>
        </w:rPr>
        <w:t xml:space="preserve"> </w:t>
      </w:r>
      <w:r>
        <w:t>.</w:t>
      </w:r>
      <w:r>
        <w:rPr>
          <w:spacing w:val="21"/>
        </w:rPr>
        <w:t xml:space="preserve"> </w:t>
      </w:r>
      <w:r>
        <w:t>.</w:t>
      </w:r>
    </w:p>
    <w:p w:rsidR="00CD244A" w:rsidRDefault="00CD244A">
      <w:pPr>
        <w:pStyle w:val="BodyText"/>
      </w:pPr>
    </w:p>
    <w:p w:rsidR="00CD244A" w:rsidRDefault="00BA44DB">
      <w:pPr>
        <w:pStyle w:val="BodyText"/>
        <w:spacing w:line="480" w:lineRule="auto"/>
        <w:ind w:left="200" w:right="1038"/>
      </w:pPr>
      <w:r>
        <w:t>(1) procedures for the compiling and submitting to him of lists and schedules of records proposed for disposal [and] (2) procedures for the disposal of records</w:t>
      </w:r>
    </w:p>
    <w:p w:rsidR="00CD244A" w:rsidRDefault="00BA44DB">
      <w:pPr>
        <w:spacing w:line="480" w:lineRule="auto"/>
        <w:ind w:left="200" w:right="929"/>
        <w:rPr>
          <w:sz w:val="26"/>
        </w:rPr>
      </w:pPr>
      <w:r>
        <w:rPr>
          <w:spacing w:val="8"/>
          <w:sz w:val="26"/>
        </w:rPr>
        <w:t xml:space="preserve">authorized </w:t>
      </w:r>
      <w:r>
        <w:rPr>
          <w:spacing w:val="6"/>
          <w:sz w:val="26"/>
        </w:rPr>
        <w:t xml:space="preserve">for </w:t>
      </w:r>
      <w:r>
        <w:rPr>
          <w:spacing w:val="7"/>
          <w:sz w:val="26"/>
        </w:rPr>
        <w:t xml:space="preserve">disposal </w:t>
      </w:r>
      <w:proofErr w:type="gramStart"/>
      <w:r>
        <w:rPr>
          <w:sz w:val="26"/>
        </w:rPr>
        <w:t xml:space="preserve">. . . </w:t>
      </w:r>
      <w:r>
        <w:rPr>
          <w:spacing w:val="6"/>
          <w:sz w:val="26"/>
        </w:rPr>
        <w:t>.</w:t>
      </w:r>
      <w:proofErr w:type="gramEnd"/>
      <w:r>
        <w:rPr>
          <w:spacing w:val="6"/>
          <w:sz w:val="26"/>
        </w:rPr>
        <w:t xml:space="preserve">”); </w:t>
      </w:r>
      <w:r>
        <w:rPr>
          <w:i/>
          <w:spacing w:val="6"/>
          <w:sz w:val="26"/>
        </w:rPr>
        <w:t xml:space="preserve">Am. </w:t>
      </w:r>
      <w:r>
        <w:rPr>
          <w:i/>
          <w:spacing w:val="7"/>
          <w:sz w:val="26"/>
        </w:rPr>
        <w:t xml:space="preserve">Friends Serv. Comm. </w:t>
      </w:r>
      <w:r>
        <w:rPr>
          <w:i/>
          <w:spacing w:val="4"/>
          <w:sz w:val="26"/>
        </w:rPr>
        <w:t xml:space="preserve">v. </w:t>
      </w:r>
      <w:r>
        <w:rPr>
          <w:i/>
          <w:spacing w:val="8"/>
          <w:sz w:val="26"/>
        </w:rPr>
        <w:t>Webster</w:t>
      </w:r>
      <w:r>
        <w:rPr>
          <w:spacing w:val="8"/>
          <w:sz w:val="26"/>
        </w:rPr>
        <w:t xml:space="preserve">, </w:t>
      </w:r>
      <w:r>
        <w:rPr>
          <w:spacing w:val="6"/>
          <w:sz w:val="26"/>
        </w:rPr>
        <w:t xml:space="preserve">720 F.2d </w:t>
      </w:r>
      <w:r>
        <w:rPr>
          <w:spacing w:val="9"/>
          <w:sz w:val="26"/>
        </w:rPr>
        <w:t xml:space="preserve">29, </w:t>
      </w:r>
      <w:r>
        <w:rPr>
          <w:spacing w:val="4"/>
          <w:sz w:val="26"/>
        </w:rPr>
        <w:t>62</w:t>
      </w:r>
      <w:r>
        <w:rPr>
          <w:spacing w:val="21"/>
          <w:sz w:val="26"/>
        </w:rPr>
        <w:t xml:space="preserve"> </w:t>
      </w:r>
      <w:r>
        <w:rPr>
          <w:spacing w:val="7"/>
          <w:sz w:val="26"/>
        </w:rPr>
        <w:t>(D.C.</w:t>
      </w:r>
      <w:r>
        <w:rPr>
          <w:spacing w:val="21"/>
          <w:sz w:val="26"/>
        </w:rPr>
        <w:t xml:space="preserve"> </w:t>
      </w:r>
      <w:r>
        <w:rPr>
          <w:spacing w:val="6"/>
          <w:sz w:val="26"/>
        </w:rPr>
        <w:t>Cir.</w:t>
      </w:r>
      <w:r>
        <w:rPr>
          <w:spacing w:val="21"/>
          <w:sz w:val="26"/>
        </w:rPr>
        <w:t xml:space="preserve"> </w:t>
      </w:r>
      <w:r>
        <w:rPr>
          <w:spacing w:val="7"/>
          <w:sz w:val="26"/>
        </w:rPr>
        <w:t>1983)</w:t>
      </w:r>
      <w:r>
        <w:rPr>
          <w:spacing w:val="22"/>
          <w:sz w:val="26"/>
        </w:rPr>
        <w:t xml:space="preserve"> </w:t>
      </w:r>
      <w:r>
        <w:rPr>
          <w:spacing w:val="8"/>
          <w:sz w:val="26"/>
        </w:rPr>
        <w:t>(“Congress</w:t>
      </w:r>
      <w:r>
        <w:rPr>
          <w:spacing w:val="21"/>
          <w:sz w:val="26"/>
        </w:rPr>
        <w:t xml:space="preserve"> </w:t>
      </w:r>
      <w:r>
        <w:rPr>
          <w:spacing w:val="7"/>
          <w:sz w:val="26"/>
        </w:rPr>
        <w:t>clearly</w:t>
      </w:r>
      <w:r>
        <w:rPr>
          <w:spacing w:val="21"/>
          <w:sz w:val="26"/>
        </w:rPr>
        <w:t xml:space="preserve"> </w:t>
      </w:r>
      <w:r>
        <w:rPr>
          <w:spacing w:val="7"/>
          <w:sz w:val="26"/>
        </w:rPr>
        <w:t>intended</w:t>
      </w:r>
      <w:r>
        <w:rPr>
          <w:spacing w:val="22"/>
          <w:sz w:val="26"/>
        </w:rPr>
        <w:t xml:space="preserve"> </w:t>
      </w:r>
      <w:r>
        <w:rPr>
          <w:spacing w:val="4"/>
          <w:sz w:val="26"/>
        </w:rPr>
        <w:t>to</w:t>
      </w:r>
      <w:r>
        <w:rPr>
          <w:spacing w:val="21"/>
          <w:sz w:val="26"/>
        </w:rPr>
        <w:t xml:space="preserve"> </w:t>
      </w:r>
      <w:r>
        <w:rPr>
          <w:spacing w:val="7"/>
          <w:sz w:val="26"/>
        </w:rPr>
        <w:t>transfer</w:t>
      </w:r>
      <w:r>
        <w:rPr>
          <w:spacing w:val="21"/>
          <w:sz w:val="26"/>
        </w:rPr>
        <w:t xml:space="preserve"> </w:t>
      </w:r>
      <w:r>
        <w:rPr>
          <w:spacing w:val="7"/>
          <w:sz w:val="26"/>
        </w:rPr>
        <w:t>final</w:t>
      </w:r>
      <w:r>
        <w:rPr>
          <w:spacing w:val="21"/>
          <w:sz w:val="26"/>
        </w:rPr>
        <w:t xml:space="preserve"> </w:t>
      </w:r>
      <w:r>
        <w:rPr>
          <w:spacing w:val="9"/>
          <w:sz w:val="26"/>
        </w:rPr>
        <w:t>approval</w:t>
      </w:r>
    </w:p>
    <w:p w:rsidR="00CD244A" w:rsidRDefault="00BA44DB">
      <w:pPr>
        <w:pStyle w:val="BodyText"/>
        <w:spacing w:line="480" w:lineRule="auto"/>
        <w:ind w:left="200" w:right="1038"/>
      </w:pPr>
      <w:r>
        <w:pict>
          <v:line id="_x0000_s1036" style="position:absolute;left:0;text-align:left;z-index:-251666432;mso-position-horizontal-relative:page" from="1in,57.45pt" to="215.9pt,57.45pt" strokeweight=".96pt">
            <w10:wrap anchorx="page"/>
          </v:line>
        </w:pict>
      </w:r>
      <w:r>
        <w:t xml:space="preserve">authority over the disposal of records to [NARA]”); </w:t>
      </w:r>
      <w:r>
        <w:rPr>
          <w:i/>
        </w:rPr>
        <w:t xml:space="preserve">see also </w:t>
      </w:r>
      <w:r>
        <w:t>44 U.S.C. §§ 2908, 2909; 3303a(d) (additional authority to promulgate regulations). Materials</w:t>
      </w:r>
    </w:p>
    <w:p w:rsidR="00CD244A" w:rsidRDefault="00CD244A">
      <w:pPr>
        <w:pStyle w:val="BodyText"/>
        <w:spacing w:before="11"/>
        <w:rPr>
          <w:sz w:val="8"/>
        </w:rPr>
      </w:pPr>
    </w:p>
    <w:p w:rsidR="00CD244A" w:rsidRDefault="00BA44DB">
      <w:pPr>
        <w:spacing w:before="88"/>
        <w:ind w:left="920"/>
        <w:rPr>
          <w:sz w:val="26"/>
        </w:rPr>
      </w:pPr>
      <w:r>
        <w:rPr>
          <w:spacing w:val="4"/>
          <w:position w:val="10"/>
          <w:sz w:val="14"/>
        </w:rPr>
        <w:t>2</w:t>
      </w:r>
      <w:r>
        <w:rPr>
          <w:spacing w:val="4"/>
          <w:sz w:val="26"/>
        </w:rPr>
        <w:t>As</w:t>
      </w:r>
      <w:r>
        <w:rPr>
          <w:spacing w:val="21"/>
          <w:sz w:val="26"/>
        </w:rPr>
        <w:t xml:space="preserve"> </w:t>
      </w:r>
      <w:r>
        <w:rPr>
          <w:spacing w:val="6"/>
          <w:sz w:val="26"/>
        </w:rPr>
        <w:t>the</w:t>
      </w:r>
      <w:r>
        <w:rPr>
          <w:spacing w:val="21"/>
          <w:sz w:val="26"/>
        </w:rPr>
        <w:t xml:space="preserve"> </w:t>
      </w:r>
      <w:r>
        <w:rPr>
          <w:spacing w:val="6"/>
          <w:sz w:val="26"/>
        </w:rPr>
        <w:t>D.C.</w:t>
      </w:r>
      <w:r>
        <w:rPr>
          <w:spacing w:val="21"/>
          <w:sz w:val="26"/>
        </w:rPr>
        <w:t xml:space="preserve"> </w:t>
      </w:r>
      <w:r>
        <w:rPr>
          <w:spacing w:val="7"/>
          <w:sz w:val="26"/>
        </w:rPr>
        <w:t>Circuit</w:t>
      </w:r>
      <w:r>
        <w:rPr>
          <w:spacing w:val="21"/>
          <w:sz w:val="26"/>
        </w:rPr>
        <w:t xml:space="preserve"> </w:t>
      </w:r>
      <w:r>
        <w:rPr>
          <w:spacing w:val="7"/>
          <w:sz w:val="26"/>
        </w:rPr>
        <w:t>noted</w:t>
      </w:r>
      <w:r>
        <w:rPr>
          <w:spacing w:val="21"/>
          <w:sz w:val="26"/>
        </w:rPr>
        <w:t xml:space="preserve"> </w:t>
      </w:r>
      <w:r>
        <w:rPr>
          <w:spacing w:val="4"/>
          <w:sz w:val="26"/>
        </w:rPr>
        <w:t>in</w:t>
      </w:r>
      <w:r>
        <w:rPr>
          <w:spacing w:val="21"/>
          <w:sz w:val="26"/>
        </w:rPr>
        <w:t xml:space="preserve"> </w:t>
      </w:r>
      <w:r>
        <w:rPr>
          <w:i/>
          <w:spacing w:val="8"/>
          <w:sz w:val="26"/>
        </w:rPr>
        <w:t>Armstrong</w:t>
      </w:r>
      <w:r>
        <w:rPr>
          <w:i/>
          <w:spacing w:val="21"/>
          <w:sz w:val="26"/>
        </w:rPr>
        <w:t xml:space="preserve"> </w:t>
      </w:r>
      <w:r>
        <w:rPr>
          <w:i/>
          <w:spacing w:val="4"/>
          <w:sz w:val="26"/>
        </w:rPr>
        <w:t>v.</w:t>
      </w:r>
      <w:r>
        <w:rPr>
          <w:i/>
          <w:spacing w:val="21"/>
          <w:sz w:val="26"/>
        </w:rPr>
        <w:t xml:space="preserve"> </w:t>
      </w:r>
      <w:r>
        <w:rPr>
          <w:i/>
          <w:spacing w:val="7"/>
          <w:sz w:val="26"/>
        </w:rPr>
        <w:t>Bush</w:t>
      </w:r>
      <w:r>
        <w:rPr>
          <w:spacing w:val="7"/>
          <w:sz w:val="26"/>
        </w:rPr>
        <w:t>,</w:t>
      </w:r>
      <w:r>
        <w:rPr>
          <w:spacing w:val="21"/>
          <w:sz w:val="26"/>
        </w:rPr>
        <w:t xml:space="preserve"> </w:t>
      </w:r>
      <w:r>
        <w:rPr>
          <w:spacing w:val="6"/>
          <w:sz w:val="26"/>
        </w:rPr>
        <w:t>924</w:t>
      </w:r>
      <w:r>
        <w:rPr>
          <w:spacing w:val="21"/>
          <w:sz w:val="26"/>
        </w:rPr>
        <w:t xml:space="preserve"> </w:t>
      </w:r>
      <w:r>
        <w:rPr>
          <w:spacing w:val="6"/>
          <w:sz w:val="26"/>
        </w:rPr>
        <w:t>F.2d</w:t>
      </w:r>
      <w:r>
        <w:rPr>
          <w:spacing w:val="21"/>
          <w:sz w:val="26"/>
        </w:rPr>
        <w:t xml:space="preserve"> </w:t>
      </w:r>
      <w:r>
        <w:rPr>
          <w:spacing w:val="6"/>
          <w:sz w:val="26"/>
        </w:rPr>
        <w:t>282,</w:t>
      </w:r>
      <w:r>
        <w:rPr>
          <w:spacing w:val="21"/>
          <w:sz w:val="26"/>
        </w:rPr>
        <w:t xml:space="preserve"> </w:t>
      </w:r>
      <w:r>
        <w:rPr>
          <w:spacing w:val="6"/>
          <w:sz w:val="26"/>
        </w:rPr>
        <w:t>284</w:t>
      </w:r>
      <w:r>
        <w:rPr>
          <w:spacing w:val="21"/>
          <w:sz w:val="26"/>
        </w:rPr>
        <w:t xml:space="preserve"> </w:t>
      </w:r>
      <w:r>
        <w:rPr>
          <w:spacing w:val="9"/>
          <w:sz w:val="26"/>
        </w:rPr>
        <w:t>n.1</w:t>
      </w:r>
    </w:p>
    <w:p w:rsidR="00CD244A" w:rsidRDefault="00BA44DB">
      <w:pPr>
        <w:pStyle w:val="BodyText"/>
        <w:ind w:left="199" w:right="870"/>
        <w:jc w:val="both"/>
      </w:pPr>
      <w:r>
        <w:rPr>
          <w:spacing w:val="7"/>
        </w:rPr>
        <w:t xml:space="preserve">(D.C. </w:t>
      </w:r>
      <w:r>
        <w:rPr>
          <w:spacing w:val="6"/>
        </w:rPr>
        <w:t xml:space="preserve">Cir. </w:t>
      </w:r>
      <w:r>
        <w:rPr>
          <w:spacing w:val="7"/>
        </w:rPr>
        <w:t xml:space="preserve">1991), </w:t>
      </w:r>
      <w:r>
        <w:rPr>
          <w:spacing w:val="6"/>
        </w:rPr>
        <w:t xml:space="preserve">“The FRA </w:t>
      </w:r>
      <w:r>
        <w:rPr>
          <w:spacing w:val="4"/>
        </w:rPr>
        <w:t xml:space="preserve">is </w:t>
      </w:r>
      <w:r>
        <w:rPr>
          <w:spacing w:val="7"/>
        </w:rPr>
        <w:t xml:space="preserve">actually </w:t>
      </w:r>
      <w:r>
        <w:t xml:space="preserve">a </w:t>
      </w:r>
      <w:r>
        <w:rPr>
          <w:spacing w:val="7"/>
        </w:rPr>
        <w:t xml:space="preserve">series </w:t>
      </w:r>
      <w:r>
        <w:rPr>
          <w:spacing w:val="4"/>
        </w:rPr>
        <w:t xml:space="preserve">of </w:t>
      </w:r>
      <w:r>
        <w:rPr>
          <w:spacing w:val="8"/>
        </w:rPr>
        <w:t xml:space="preserve">statutes, </w:t>
      </w:r>
      <w:r>
        <w:rPr>
          <w:spacing w:val="7"/>
        </w:rPr>
        <w:t xml:space="preserve">which </w:t>
      </w:r>
      <w:r>
        <w:rPr>
          <w:spacing w:val="8"/>
        </w:rPr>
        <w:t xml:space="preserve">originated </w:t>
      </w:r>
      <w:r>
        <w:rPr>
          <w:spacing w:val="9"/>
        </w:rPr>
        <w:t xml:space="preserve">with </w:t>
      </w:r>
      <w:r>
        <w:rPr>
          <w:spacing w:val="6"/>
        </w:rPr>
        <w:t xml:space="preserve">the </w:t>
      </w:r>
      <w:r>
        <w:rPr>
          <w:spacing w:val="7"/>
        </w:rPr>
        <w:t xml:space="preserve">Federal Records </w:t>
      </w:r>
      <w:r>
        <w:rPr>
          <w:spacing w:val="6"/>
        </w:rPr>
        <w:t xml:space="preserve">Act </w:t>
      </w:r>
      <w:r>
        <w:rPr>
          <w:spacing w:val="4"/>
        </w:rPr>
        <w:t xml:space="preserve">of </w:t>
      </w:r>
      <w:r>
        <w:rPr>
          <w:spacing w:val="7"/>
        </w:rPr>
        <w:t xml:space="preserve">1950, </w:t>
      </w:r>
      <w:proofErr w:type="spellStart"/>
      <w:r>
        <w:rPr>
          <w:spacing w:val="6"/>
        </w:rPr>
        <w:t>ch.</w:t>
      </w:r>
      <w:proofErr w:type="spellEnd"/>
      <w:r>
        <w:rPr>
          <w:spacing w:val="6"/>
        </w:rPr>
        <w:t xml:space="preserve"> 849, </w:t>
      </w:r>
      <w:r>
        <w:rPr>
          <w:spacing w:val="4"/>
        </w:rPr>
        <w:t xml:space="preserve">64 </w:t>
      </w:r>
      <w:r>
        <w:rPr>
          <w:spacing w:val="7"/>
        </w:rPr>
        <w:t xml:space="preserve">Stat. </w:t>
      </w:r>
      <w:r>
        <w:rPr>
          <w:spacing w:val="6"/>
        </w:rPr>
        <w:t xml:space="preserve">583, and the 1943 </w:t>
      </w:r>
      <w:r>
        <w:rPr>
          <w:spacing w:val="7"/>
        </w:rPr>
        <w:t xml:space="preserve">Disposal </w:t>
      </w:r>
      <w:r>
        <w:rPr>
          <w:spacing w:val="9"/>
        </w:rPr>
        <w:t xml:space="preserve">of </w:t>
      </w:r>
      <w:r>
        <w:rPr>
          <w:spacing w:val="7"/>
        </w:rPr>
        <w:t>Records</w:t>
      </w:r>
      <w:r>
        <w:rPr>
          <w:spacing w:val="21"/>
        </w:rPr>
        <w:t xml:space="preserve"> </w:t>
      </w:r>
      <w:r>
        <w:rPr>
          <w:spacing w:val="6"/>
        </w:rPr>
        <w:t>Act,</w:t>
      </w:r>
      <w:r>
        <w:rPr>
          <w:spacing w:val="21"/>
        </w:rPr>
        <w:t xml:space="preserve"> </w:t>
      </w:r>
      <w:proofErr w:type="spellStart"/>
      <w:r>
        <w:rPr>
          <w:spacing w:val="6"/>
        </w:rPr>
        <w:t>ch.</w:t>
      </w:r>
      <w:proofErr w:type="spellEnd"/>
      <w:r>
        <w:rPr>
          <w:spacing w:val="22"/>
        </w:rPr>
        <w:t xml:space="preserve"> </w:t>
      </w:r>
      <w:r>
        <w:rPr>
          <w:spacing w:val="6"/>
        </w:rPr>
        <w:t>192,</w:t>
      </w:r>
      <w:r>
        <w:rPr>
          <w:spacing w:val="21"/>
        </w:rPr>
        <w:t xml:space="preserve"> </w:t>
      </w:r>
      <w:r>
        <w:rPr>
          <w:spacing w:val="4"/>
        </w:rPr>
        <w:t>57</w:t>
      </w:r>
      <w:r>
        <w:rPr>
          <w:spacing w:val="21"/>
        </w:rPr>
        <w:t xml:space="preserve"> </w:t>
      </w:r>
      <w:r>
        <w:rPr>
          <w:spacing w:val="7"/>
        </w:rPr>
        <w:t>Stat.</w:t>
      </w:r>
      <w:r>
        <w:rPr>
          <w:spacing w:val="22"/>
        </w:rPr>
        <w:t xml:space="preserve"> </w:t>
      </w:r>
      <w:r>
        <w:rPr>
          <w:spacing w:val="7"/>
        </w:rPr>
        <w:t>380.”</w:t>
      </w:r>
      <w:r>
        <w:rPr>
          <w:spacing w:val="27"/>
        </w:rPr>
        <w:t xml:space="preserve"> </w:t>
      </w:r>
      <w:r>
        <w:rPr>
          <w:spacing w:val="4"/>
        </w:rPr>
        <w:t>We</w:t>
      </w:r>
      <w:r>
        <w:rPr>
          <w:spacing w:val="21"/>
        </w:rPr>
        <w:t xml:space="preserve"> </w:t>
      </w:r>
      <w:r>
        <w:rPr>
          <w:spacing w:val="6"/>
        </w:rPr>
        <w:t>will</w:t>
      </w:r>
      <w:r>
        <w:rPr>
          <w:spacing w:val="21"/>
        </w:rPr>
        <w:t xml:space="preserve"> </w:t>
      </w:r>
      <w:r>
        <w:rPr>
          <w:spacing w:val="7"/>
        </w:rPr>
        <w:t>refer</w:t>
      </w:r>
      <w:r>
        <w:rPr>
          <w:spacing w:val="22"/>
        </w:rPr>
        <w:t xml:space="preserve"> </w:t>
      </w:r>
      <w:r>
        <w:rPr>
          <w:spacing w:val="4"/>
        </w:rPr>
        <w:t>to</w:t>
      </w:r>
      <w:r>
        <w:rPr>
          <w:spacing w:val="21"/>
        </w:rPr>
        <w:t xml:space="preserve"> </w:t>
      </w:r>
      <w:r>
        <w:rPr>
          <w:spacing w:val="6"/>
        </w:rPr>
        <w:t>the</w:t>
      </w:r>
      <w:r>
        <w:rPr>
          <w:spacing w:val="22"/>
        </w:rPr>
        <w:t xml:space="preserve"> </w:t>
      </w:r>
      <w:r>
        <w:rPr>
          <w:spacing w:val="7"/>
        </w:rPr>
        <w:t>original</w:t>
      </w:r>
      <w:r>
        <w:rPr>
          <w:spacing w:val="21"/>
        </w:rPr>
        <w:t xml:space="preserve"> </w:t>
      </w:r>
      <w:r>
        <w:rPr>
          <w:spacing w:val="6"/>
        </w:rPr>
        <w:t>acts</w:t>
      </w:r>
      <w:r>
        <w:rPr>
          <w:spacing w:val="21"/>
        </w:rPr>
        <w:t xml:space="preserve"> </w:t>
      </w:r>
      <w:r>
        <w:rPr>
          <w:spacing w:val="6"/>
        </w:rPr>
        <w:t>and</w:t>
      </w:r>
      <w:r>
        <w:rPr>
          <w:spacing w:val="22"/>
        </w:rPr>
        <w:t xml:space="preserve"> </w:t>
      </w:r>
      <w:r>
        <w:rPr>
          <w:spacing w:val="9"/>
        </w:rPr>
        <w:t>the</w:t>
      </w:r>
    </w:p>
    <w:p w:rsidR="00CD244A" w:rsidRDefault="00BA44DB">
      <w:pPr>
        <w:pStyle w:val="BodyText"/>
        <w:spacing w:line="298" w:lineRule="exact"/>
        <w:ind w:left="199"/>
        <w:jc w:val="both"/>
      </w:pPr>
      <w:r>
        <w:t>amendments collectively as the FRA, as does NARA.</w:t>
      </w:r>
    </w:p>
    <w:p w:rsidR="00CD244A" w:rsidRDefault="00CD244A">
      <w:pPr>
        <w:spacing w:line="298" w:lineRule="exact"/>
        <w:jc w:val="both"/>
        <w:sectPr w:rsidR="00CD244A">
          <w:pgSz w:w="12240" w:h="15840"/>
          <w:pgMar w:top="1360" w:right="700" w:bottom="1700" w:left="1240" w:header="0" w:footer="1505" w:gutter="0"/>
          <w:cols w:space="720"/>
        </w:sectPr>
      </w:pPr>
    </w:p>
    <w:p w:rsidR="00CD244A" w:rsidRDefault="00BA44DB">
      <w:pPr>
        <w:pStyle w:val="BodyText"/>
        <w:spacing w:before="59"/>
        <w:ind w:left="200"/>
      </w:pPr>
      <w:r>
        <w:rPr>
          <w:spacing w:val="7"/>
        </w:rPr>
        <w:lastRenderedPageBreak/>
        <w:t xml:space="preserve">covered </w:t>
      </w:r>
      <w:r>
        <w:rPr>
          <w:spacing w:val="4"/>
        </w:rPr>
        <w:t xml:space="preserve">by </w:t>
      </w:r>
      <w:r>
        <w:rPr>
          <w:spacing w:val="6"/>
        </w:rPr>
        <w:t xml:space="preserve">the FRA must </w:t>
      </w:r>
      <w:r>
        <w:rPr>
          <w:spacing w:val="4"/>
        </w:rPr>
        <w:t xml:space="preserve">be </w:t>
      </w:r>
      <w:r>
        <w:rPr>
          <w:spacing w:val="7"/>
        </w:rPr>
        <w:t xml:space="preserve">maintained </w:t>
      </w:r>
      <w:r>
        <w:rPr>
          <w:spacing w:val="6"/>
        </w:rPr>
        <w:t xml:space="preserve">and (if </w:t>
      </w:r>
      <w:r>
        <w:rPr>
          <w:spacing w:val="8"/>
        </w:rPr>
        <w:t xml:space="preserve">appropriate) </w:t>
      </w:r>
      <w:r>
        <w:rPr>
          <w:spacing w:val="7"/>
        </w:rPr>
        <w:t>disposed</w:t>
      </w:r>
      <w:r>
        <w:rPr>
          <w:spacing w:val="62"/>
        </w:rPr>
        <w:t xml:space="preserve"> </w:t>
      </w:r>
      <w:r>
        <w:rPr>
          <w:spacing w:val="9"/>
        </w:rPr>
        <w:t>of</w:t>
      </w:r>
    </w:p>
    <w:p w:rsidR="00CD244A" w:rsidRDefault="00CD244A">
      <w:pPr>
        <w:pStyle w:val="BodyText"/>
      </w:pPr>
    </w:p>
    <w:p w:rsidR="00CD244A" w:rsidRDefault="00BA44DB">
      <w:pPr>
        <w:pStyle w:val="BodyText"/>
        <w:spacing w:line="480" w:lineRule="auto"/>
        <w:ind w:left="200" w:right="1878"/>
      </w:pPr>
      <w:r>
        <w:t xml:space="preserve">according to a schedule created by the originating agency and approved by NARA. </w:t>
      </w:r>
      <w:r>
        <w:rPr>
          <w:i/>
        </w:rPr>
        <w:t xml:space="preserve">See id. </w:t>
      </w:r>
      <w:r>
        <w:t>§§ 3303, 3314.</w:t>
      </w:r>
    </w:p>
    <w:p w:rsidR="00CD244A" w:rsidRDefault="00BA44DB">
      <w:pPr>
        <w:pStyle w:val="BodyText"/>
        <w:spacing w:line="298" w:lineRule="exact"/>
        <w:ind w:left="919"/>
      </w:pPr>
      <w:r>
        <w:rPr>
          <w:spacing w:val="6"/>
        </w:rPr>
        <w:t>The</w:t>
      </w:r>
      <w:r>
        <w:rPr>
          <w:spacing w:val="21"/>
        </w:rPr>
        <w:t xml:space="preserve"> </w:t>
      </w:r>
      <w:r>
        <w:rPr>
          <w:spacing w:val="6"/>
        </w:rPr>
        <w:t>FRA</w:t>
      </w:r>
      <w:r>
        <w:rPr>
          <w:spacing w:val="21"/>
        </w:rPr>
        <w:t xml:space="preserve"> </w:t>
      </w:r>
      <w:r>
        <w:rPr>
          <w:spacing w:val="7"/>
        </w:rPr>
        <w:t>provides</w:t>
      </w:r>
      <w:r>
        <w:rPr>
          <w:spacing w:val="21"/>
        </w:rPr>
        <w:t xml:space="preserve"> </w:t>
      </w:r>
      <w:r>
        <w:rPr>
          <w:spacing w:val="6"/>
        </w:rPr>
        <w:t>the</w:t>
      </w:r>
      <w:r>
        <w:rPr>
          <w:spacing w:val="21"/>
        </w:rPr>
        <w:t xml:space="preserve"> </w:t>
      </w:r>
      <w:r>
        <w:rPr>
          <w:spacing w:val="8"/>
        </w:rPr>
        <w:t>following</w:t>
      </w:r>
      <w:r>
        <w:rPr>
          <w:spacing w:val="21"/>
        </w:rPr>
        <w:t xml:space="preserve"> </w:t>
      </w:r>
      <w:r>
        <w:rPr>
          <w:spacing w:val="8"/>
        </w:rPr>
        <w:t>definition</w:t>
      </w:r>
      <w:r>
        <w:rPr>
          <w:spacing w:val="21"/>
        </w:rPr>
        <w:t xml:space="preserve"> </w:t>
      </w:r>
      <w:r>
        <w:rPr>
          <w:spacing w:val="4"/>
        </w:rPr>
        <w:t>of</w:t>
      </w:r>
      <w:r>
        <w:rPr>
          <w:spacing w:val="21"/>
        </w:rPr>
        <w:t xml:space="preserve"> </w:t>
      </w:r>
      <w:r>
        <w:rPr>
          <w:spacing w:val="6"/>
        </w:rPr>
        <w:t>the</w:t>
      </w:r>
      <w:r>
        <w:rPr>
          <w:spacing w:val="21"/>
        </w:rPr>
        <w:t xml:space="preserve"> </w:t>
      </w:r>
      <w:r>
        <w:rPr>
          <w:spacing w:val="6"/>
        </w:rPr>
        <w:t>term</w:t>
      </w:r>
      <w:r>
        <w:rPr>
          <w:spacing w:val="20"/>
        </w:rPr>
        <w:t xml:space="preserve"> </w:t>
      </w:r>
      <w:r>
        <w:rPr>
          <w:i/>
          <w:spacing w:val="7"/>
        </w:rPr>
        <w:t>records</w:t>
      </w:r>
      <w:r>
        <w:rPr>
          <w:spacing w:val="7"/>
        </w:rPr>
        <w:t>:</w:t>
      </w:r>
    </w:p>
    <w:p w:rsidR="00CD244A" w:rsidRDefault="00CD244A">
      <w:pPr>
        <w:pStyle w:val="BodyText"/>
        <w:spacing w:before="11"/>
        <w:rPr>
          <w:sz w:val="25"/>
        </w:rPr>
      </w:pPr>
    </w:p>
    <w:p w:rsidR="00CD244A" w:rsidRDefault="00BA44DB">
      <w:pPr>
        <w:pStyle w:val="BodyText"/>
        <w:ind w:left="919" w:right="1038"/>
      </w:pPr>
      <w:r>
        <w:rPr>
          <w:spacing w:val="4"/>
        </w:rPr>
        <w:t xml:space="preserve">As </w:t>
      </w:r>
      <w:r>
        <w:rPr>
          <w:spacing w:val="6"/>
        </w:rPr>
        <w:t xml:space="preserve">used </w:t>
      </w:r>
      <w:r>
        <w:rPr>
          <w:spacing w:val="4"/>
        </w:rPr>
        <w:t xml:space="preserve">in </w:t>
      </w:r>
      <w:r>
        <w:rPr>
          <w:spacing w:val="7"/>
        </w:rPr>
        <w:t xml:space="preserve">[chapter </w:t>
      </w:r>
      <w:r>
        <w:rPr>
          <w:spacing w:val="6"/>
        </w:rPr>
        <w:t xml:space="preserve">33], </w:t>
      </w:r>
      <w:r>
        <w:rPr>
          <w:spacing w:val="8"/>
        </w:rPr>
        <w:t xml:space="preserve">“records” </w:t>
      </w:r>
      <w:r>
        <w:rPr>
          <w:spacing w:val="7"/>
        </w:rPr>
        <w:t xml:space="preserve">includes </w:t>
      </w:r>
      <w:r>
        <w:rPr>
          <w:spacing w:val="6"/>
        </w:rPr>
        <w:t xml:space="preserve">all </w:t>
      </w:r>
      <w:r>
        <w:rPr>
          <w:spacing w:val="7"/>
        </w:rPr>
        <w:t xml:space="preserve">books, papers, </w:t>
      </w:r>
      <w:r>
        <w:rPr>
          <w:spacing w:val="8"/>
        </w:rPr>
        <w:t xml:space="preserve">maps, photographs, </w:t>
      </w:r>
      <w:r>
        <w:rPr>
          <w:spacing w:val="7"/>
        </w:rPr>
        <w:t xml:space="preserve">machine readable materials, </w:t>
      </w:r>
      <w:r>
        <w:rPr>
          <w:spacing w:val="4"/>
        </w:rPr>
        <w:t xml:space="preserve">or </w:t>
      </w:r>
      <w:r>
        <w:rPr>
          <w:spacing w:val="7"/>
        </w:rPr>
        <w:t>other</w:t>
      </w:r>
      <w:r>
        <w:rPr>
          <w:spacing w:val="27"/>
        </w:rPr>
        <w:t xml:space="preserve"> </w:t>
      </w:r>
      <w:r>
        <w:rPr>
          <w:spacing w:val="8"/>
        </w:rPr>
        <w:t>documentary</w:t>
      </w:r>
    </w:p>
    <w:p w:rsidR="00CD244A" w:rsidRDefault="00BA44DB">
      <w:pPr>
        <w:pStyle w:val="BodyText"/>
        <w:ind w:left="919" w:right="1878"/>
      </w:pPr>
      <w:r>
        <w:t>materials, regardless of physical form or characteristics, made or received by an agency of the United States Government under</w:t>
      </w:r>
    </w:p>
    <w:p w:rsidR="00CD244A" w:rsidRDefault="00BA44DB">
      <w:pPr>
        <w:pStyle w:val="BodyText"/>
        <w:ind w:left="919" w:right="1038"/>
      </w:pPr>
      <w:r>
        <w:t>Federal law or in connection with the transaction of public business and preserved or appropriate for preservation by that agency or its</w:t>
      </w:r>
    </w:p>
    <w:p w:rsidR="00CD244A" w:rsidRDefault="00BA44DB">
      <w:pPr>
        <w:pStyle w:val="BodyText"/>
        <w:spacing w:line="299" w:lineRule="exact"/>
        <w:ind w:left="919"/>
      </w:pPr>
      <w:r>
        <w:t>legitimate successor as evidence of the organization, functions,</w:t>
      </w:r>
    </w:p>
    <w:p w:rsidR="00CD244A" w:rsidRDefault="00BA44DB">
      <w:pPr>
        <w:pStyle w:val="BodyText"/>
        <w:ind w:left="919" w:right="1038"/>
      </w:pPr>
      <w:r>
        <w:rPr>
          <w:spacing w:val="8"/>
        </w:rPr>
        <w:t xml:space="preserve">policies, decisions, procedures, operations, </w:t>
      </w:r>
      <w:r>
        <w:rPr>
          <w:spacing w:val="4"/>
        </w:rPr>
        <w:t xml:space="preserve">or </w:t>
      </w:r>
      <w:r>
        <w:rPr>
          <w:spacing w:val="7"/>
        </w:rPr>
        <w:t xml:space="preserve">other </w:t>
      </w:r>
      <w:r>
        <w:rPr>
          <w:spacing w:val="8"/>
        </w:rPr>
        <w:t xml:space="preserve">activities </w:t>
      </w:r>
      <w:r>
        <w:rPr>
          <w:spacing w:val="4"/>
        </w:rPr>
        <w:t xml:space="preserve">of </w:t>
      </w:r>
      <w:r>
        <w:rPr>
          <w:spacing w:val="9"/>
        </w:rPr>
        <w:t xml:space="preserve">the </w:t>
      </w:r>
      <w:r>
        <w:rPr>
          <w:spacing w:val="7"/>
        </w:rPr>
        <w:t>Government</w:t>
      </w:r>
      <w:r>
        <w:rPr>
          <w:spacing w:val="21"/>
        </w:rPr>
        <w:t xml:space="preserve"> </w:t>
      </w:r>
      <w:r>
        <w:rPr>
          <w:spacing w:val="4"/>
        </w:rPr>
        <w:t>or</w:t>
      </w:r>
      <w:r>
        <w:rPr>
          <w:spacing w:val="22"/>
        </w:rPr>
        <w:t xml:space="preserve"> </w:t>
      </w:r>
      <w:r>
        <w:rPr>
          <w:spacing w:val="7"/>
        </w:rPr>
        <w:t>because</w:t>
      </w:r>
      <w:r>
        <w:rPr>
          <w:spacing w:val="22"/>
        </w:rPr>
        <w:t xml:space="preserve"> </w:t>
      </w:r>
      <w:r>
        <w:rPr>
          <w:spacing w:val="4"/>
        </w:rPr>
        <w:t>of</w:t>
      </w:r>
      <w:r>
        <w:rPr>
          <w:spacing w:val="21"/>
        </w:rPr>
        <w:t xml:space="preserve"> </w:t>
      </w:r>
      <w:r>
        <w:rPr>
          <w:spacing w:val="6"/>
        </w:rPr>
        <w:t>the</w:t>
      </w:r>
      <w:r>
        <w:rPr>
          <w:spacing w:val="22"/>
        </w:rPr>
        <w:t xml:space="preserve"> </w:t>
      </w:r>
      <w:r>
        <w:rPr>
          <w:spacing w:val="8"/>
        </w:rPr>
        <w:t>informational</w:t>
      </w:r>
      <w:r>
        <w:rPr>
          <w:spacing w:val="22"/>
        </w:rPr>
        <w:t xml:space="preserve"> </w:t>
      </w:r>
      <w:r>
        <w:rPr>
          <w:spacing w:val="7"/>
        </w:rPr>
        <w:t>value</w:t>
      </w:r>
      <w:r>
        <w:rPr>
          <w:spacing w:val="22"/>
        </w:rPr>
        <w:t xml:space="preserve"> </w:t>
      </w:r>
      <w:r>
        <w:rPr>
          <w:spacing w:val="4"/>
        </w:rPr>
        <w:t>of</w:t>
      </w:r>
      <w:r>
        <w:rPr>
          <w:spacing w:val="21"/>
        </w:rPr>
        <w:t xml:space="preserve"> </w:t>
      </w:r>
      <w:r>
        <w:rPr>
          <w:spacing w:val="6"/>
        </w:rPr>
        <w:t>data</w:t>
      </w:r>
      <w:r>
        <w:rPr>
          <w:spacing w:val="22"/>
        </w:rPr>
        <w:t xml:space="preserve"> </w:t>
      </w:r>
      <w:r>
        <w:rPr>
          <w:spacing w:val="4"/>
        </w:rPr>
        <w:t>in</w:t>
      </w:r>
      <w:r>
        <w:rPr>
          <w:spacing w:val="22"/>
        </w:rPr>
        <w:t xml:space="preserve"> </w:t>
      </w:r>
      <w:r>
        <w:rPr>
          <w:spacing w:val="6"/>
        </w:rPr>
        <w:t>them.</w:t>
      </w:r>
    </w:p>
    <w:p w:rsidR="00CD244A" w:rsidRDefault="00CD244A">
      <w:pPr>
        <w:pStyle w:val="BodyText"/>
        <w:spacing w:before="10"/>
        <w:rPr>
          <w:sz w:val="25"/>
        </w:rPr>
      </w:pPr>
    </w:p>
    <w:p w:rsidR="00CD244A" w:rsidRDefault="00BA44DB">
      <w:pPr>
        <w:pStyle w:val="BodyText"/>
        <w:spacing w:line="480" w:lineRule="auto"/>
        <w:ind w:left="199" w:right="1038"/>
      </w:pPr>
      <w:r>
        <w:rPr>
          <w:spacing w:val="4"/>
        </w:rPr>
        <w:t xml:space="preserve">44 </w:t>
      </w:r>
      <w:r>
        <w:rPr>
          <w:spacing w:val="7"/>
        </w:rPr>
        <w:t xml:space="preserve">U.S.C. </w:t>
      </w:r>
      <w:r>
        <w:t xml:space="preserve">§ </w:t>
      </w:r>
      <w:r>
        <w:rPr>
          <w:spacing w:val="7"/>
        </w:rPr>
        <w:t xml:space="preserve">3301. (This </w:t>
      </w:r>
      <w:r>
        <w:rPr>
          <w:spacing w:val="8"/>
        </w:rPr>
        <w:t xml:space="preserve">definition </w:t>
      </w:r>
      <w:r>
        <w:rPr>
          <w:spacing w:val="6"/>
        </w:rPr>
        <w:t xml:space="preserve">also </w:t>
      </w:r>
      <w:r>
        <w:rPr>
          <w:spacing w:val="7"/>
        </w:rPr>
        <w:t xml:space="preserve">applies </w:t>
      </w:r>
      <w:r>
        <w:rPr>
          <w:spacing w:val="4"/>
        </w:rPr>
        <w:t xml:space="preserve">in </w:t>
      </w:r>
      <w:r>
        <w:rPr>
          <w:spacing w:val="7"/>
        </w:rPr>
        <w:t xml:space="preserve">chapters </w:t>
      </w:r>
      <w:r>
        <w:rPr>
          <w:spacing w:val="6"/>
        </w:rPr>
        <w:t xml:space="preserve">21, 25, </w:t>
      </w:r>
      <w:r>
        <w:rPr>
          <w:spacing w:val="4"/>
        </w:rPr>
        <w:t xml:space="preserve">29 </w:t>
      </w:r>
      <w:r>
        <w:rPr>
          <w:spacing w:val="6"/>
        </w:rPr>
        <w:t xml:space="preserve">and 31. </w:t>
      </w:r>
      <w:proofErr w:type="gramStart"/>
      <w:r>
        <w:rPr>
          <w:i/>
          <w:spacing w:val="9"/>
        </w:rPr>
        <w:t xml:space="preserve">See  </w:t>
      </w:r>
      <w:r>
        <w:rPr>
          <w:i/>
          <w:spacing w:val="6"/>
        </w:rPr>
        <w:t>id</w:t>
      </w:r>
      <w:proofErr w:type="gramEnd"/>
      <w:r>
        <w:rPr>
          <w:i/>
          <w:spacing w:val="6"/>
        </w:rPr>
        <w:t>.</w:t>
      </w:r>
      <w:r>
        <w:rPr>
          <w:i/>
          <w:spacing w:val="20"/>
        </w:rPr>
        <w:t xml:space="preserve"> </w:t>
      </w:r>
      <w:r>
        <w:t>§</w:t>
      </w:r>
      <w:r>
        <w:rPr>
          <w:spacing w:val="21"/>
        </w:rPr>
        <w:t xml:space="preserve"> </w:t>
      </w:r>
      <w:r>
        <w:rPr>
          <w:spacing w:val="8"/>
        </w:rPr>
        <w:t>2901(1)).</w:t>
      </w:r>
      <w:r>
        <w:rPr>
          <w:spacing w:val="25"/>
        </w:rPr>
        <w:t xml:space="preserve"> </w:t>
      </w:r>
      <w:r>
        <w:rPr>
          <w:spacing w:val="6"/>
        </w:rPr>
        <w:t>The</w:t>
      </w:r>
      <w:r>
        <w:rPr>
          <w:spacing w:val="21"/>
        </w:rPr>
        <w:t xml:space="preserve"> </w:t>
      </w:r>
      <w:r>
        <w:rPr>
          <w:spacing w:val="6"/>
        </w:rPr>
        <w:t>FRA</w:t>
      </w:r>
      <w:r>
        <w:rPr>
          <w:spacing w:val="21"/>
        </w:rPr>
        <w:t xml:space="preserve"> </w:t>
      </w:r>
      <w:r>
        <w:rPr>
          <w:spacing w:val="7"/>
        </w:rPr>
        <w:t>defines</w:t>
      </w:r>
      <w:r>
        <w:rPr>
          <w:spacing w:val="21"/>
        </w:rPr>
        <w:t xml:space="preserve"> </w:t>
      </w:r>
      <w:r>
        <w:rPr>
          <w:spacing w:val="7"/>
        </w:rPr>
        <w:t>“federal</w:t>
      </w:r>
      <w:r>
        <w:rPr>
          <w:spacing w:val="21"/>
        </w:rPr>
        <w:t xml:space="preserve"> </w:t>
      </w:r>
      <w:r>
        <w:rPr>
          <w:spacing w:val="8"/>
        </w:rPr>
        <w:t>agency”—a</w:t>
      </w:r>
      <w:r>
        <w:rPr>
          <w:spacing w:val="21"/>
        </w:rPr>
        <w:t xml:space="preserve"> </w:t>
      </w:r>
      <w:r>
        <w:rPr>
          <w:spacing w:val="6"/>
        </w:rPr>
        <w:t>term</w:t>
      </w:r>
      <w:r>
        <w:rPr>
          <w:spacing w:val="19"/>
        </w:rPr>
        <w:t xml:space="preserve"> </w:t>
      </w:r>
      <w:r>
        <w:rPr>
          <w:spacing w:val="4"/>
        </w:rPr>
        <w:t>we</w:t>
      </w:r>
      <w:r>
        <w:rPr>
          <w:spacing w:val="21"/>
        </w:rPr>
        <w:t xml:space="preserve"> </w:t>
      </w:r>
      <w:r>
        <w:rPr>
          <w:spacing w:val="6"/>
        </w:rPr>
        <w:t>take</w:t>
      </w:r>
      <w:r>
        <w:rPr>
          <w:spacing w:val="21"/>
        </w:rPr>
        <w:t xml:space="preserve"> </w:t>
      </w:r>
      <w:r>
        <w:rPr>
          <w:spacing w:val="4"/>
        </w:rPr>
        <w:t>to</w:t>
      </w:r>
      <w:r>
        <w:rPr>
          <w:spacing w:val="21"/>
        </w:rPr>
        <w:t xml:space="preserve"> </w:t>
      </w:r>
      <w:r>
        <w:rPr>
          <w:spacing w:val="9"/>
        </w:rPr>
        <w:t>be</w:t>
      </w:r>
    </w:p>
    <w:p w:rsidR="00CD244A" w:rsidRDefault="00BA44DB">
      <w:pPr>
        <w:pStyle w:val="BodyText"/>
        <w:spacing w:line="298" w:lineRule="exact"/>
        <w:ind w:left="199"/>
      </w:pPr>
      <w:r>
        <w:t>synonymous with the term “agency of the United States Government” in</w:t>
      </w:r>
    </w:p>
    <w:p w:rsidR="00CD244A" w:rsidRDefault="00CD244A">
      <w:pPr>
        <w:pStyle w:val="BodyText"/>
      </w:pPr>
    </w:p>
    <w:p w:rsidR="00CD244A" w:rsidRDefault="00BA44DB">
      <w:pPr>
        <w:pStyle w:val="BodyText"/>
        <w:ind w:left="199"/>
      </w:pPr>
      <w:r>
        <w:t>§ 3301—as “any executive agency or any establishment in the legislative or</w:t>
      </w:r>
    </w:p>
    <w:p w:rsidR="00CD244A" w:rsidRDefault="00CD244A">
      <w:pPr>
        <w:pStyle w:val="BodyText"/>
      </w:pPr>
    </w:p>
    <w:p w:rsidR="00CD244A" w:rsidRDefault="00BA44DB">
      <w:pPr>
        <w:pStyle w:val="BodyText"/>
        <w:spacing w:line="480" w:lineRule="auto"/>
        <w:ind w:left="199" w:right="1258"/>
      </w:pPr>
      <w:r>
        <w:t xml:space="preserve">judicial branch of the Government (except the Supreme Court, the Senate, the House of Representatives, and the Architect of the Capitol and any activities under the direction of the Architect of the Capitol).” </w:t>
      </w:r>
      <w:r>
        <w:rPr>
          <w:i/>
        </w:rPr>
        <w:t xml:space="preserve">Id. </w:t>
      </w:r>
      <w:r>
        <w:t>§ 2901(14). District courts are therefore “agencies” under the FRA.</w:t>
      </w:r>
    </w:p>
    <w:p w:rsidR="00CD244A" w:rsidRDefault="00BA44DB">
      <w:pPr>
        <w:pStyle w:val="BodyText"/>
        <w:spacing w:line="480" w:lineRule="auto"/>
        <w:ind w:left="199" w:right="929" w:firstLine="720"/>
      </w:pPr>
      <w:r>
        <w:t>To simplify, the depositions in this case qualify as records if they were (1) made or received by the court, and (2) preserved by the court or appropriate for preservation because they are evidence of government performance or because</w:t>
      </w:r>
    </w:p>
    <w:p w:rsidR="00CD244A" w:rsidRDefault="00BA44DB">
      <w:pPr>
        <w:pStyle w:val="BodyText"/>
        <w:spacing w:line="298" w:lineRule="exact"/>
        <w:ind w:left="199"/>
      </w:pPr>
      <w:r>
        <w:t xml:space="preserve">they contain other information of value. The </w:t>
      </w:r>
      <w:proofErr w:type="spellStart"/>
      <w:r>
        <w:rPr>
          <w:i/>
        </w:rPr>
        <w:t>Rohrbough</w:t>
      </w:r>
      <w:proofErr w:type="spellEnd"/>
      <w:r>
        <w:rPr>
          <w:i/>
        </w:rPr>
        <w:t xml:space="preserve"> </w:t>
      </w:r>
      <w:r>
        <w:t>plaintiffs do not dispute</w:t>
      </w:r>
    </w:p>
    <w:p w:rsidR="00CD244A" w:rsidRDefault="00CD244A">
      <w:pPr>
        <w:spacing w:line="298" w:lineRule="exact"/>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1038"/>
      </w:pPr>
      <w:r>
        <w:rPr>
          <w:spacing w:val="6"/>
        </w:rPr>
        <w:lastRenderedPageBreak/>
        <w:t xml:space="preserve">that the </w:t>
      </w:r>
      <w:r>
        <w:rPr>
          <w:spacing w:val="7"/>
        </w:rPr>
        <w:t xml:space="preserve">second </w:t>
      </w:r>
      <w:r>
        <w:rPr>
          <w:spacing w:val="8"/>
        </w:rPr>
        <w:t xml:space="preserve">requirement </w:t>
      </w:r>
      <w:r>
        <w:rPr>
          <w:spacing w:val="4"/>
        </w:rPr>
        <w:t xml:space="preserve">is </w:t>
      </w:r>
      <w:r>
        <w:rPr>
          <w:spacing w:val="6"/>
        </w:rPr>
        <w:t xml:space="preserve">met. </w:t>
      </w:r>
      <w:r>
        <w:rPr>
          <w:spacing w:val="4"/>
        </w:rPr>
        <w:t xml:space="preserve">As </w:t>
      </w:r>
      <w:r>
        <w:rPr>
          <w:spacing w:val="6"/>
        </w:rPr>
        <w:t xml:space="preserve">for the </w:t>
      </w:r>
      <w:r>
        <w:rPr>
          <w:spacing w:val="7"/>
        </w:rPr>
        <w:t xml:space="preserve">first </w:t>
      </w:r>
      <w:r>
        <w:rPr>
          <w:spacing w:val="8"/>
        </w:rPr>
        <w:t xml:space="preserve">requirement, </w:t>
      </w:r>
      <w:r>
        <w:rPr>
          <w:spacing w:val="6"/>
        </w:rPr>
        <w:t xml:space="preserve">the </w:t>
      </w:r>
      <w:r>
        <w:rPr>
          <w:spacing w:val="9"/>
        </w:rPr>
        <w:t xml:space="preserve">depositions </w:t>
      </w:r>
      <w:r>
        <w:rPr>
          <w:spacing w:val="6"/>
        </w:rPr>
        <w:t xml:space="preserve">were </w:t>
      </w:r>
      <w:r>
        <w:rPr>
          <w:spacing w:val="7"/>
        </w:rPr>
        <w:t xml:space="preserve">clearly </w:t>
      </w:r>
      <w:r>
        <w:rPr>
          <w:spacing w:val="6"/>
        </w:rPr>
        <w:t xml:space="preserve">not </w:t>
      </w:r>
      <w:r>
        <w:rPr>
          <w:spacing w:val="7"/>
        </w:rPr>
        <w:t xml:space="preserve">“made” </w:t>
      </w:r>
      <w:r>
        <w:rPr>
          <w:spacing w:val="4"/>
        </w:rPr>
        <w:t xml:space="preserve">by </w:t>
      </w:r>
      <w:r>
        <w:rPr>
          <w:spacing w:val="6"/>
        </w:rPr>
        <w:t xml:space="preserve">the </w:t>
      </w:r>
      <w:r>
        <w:rPr>
          <w:spacing w:val="7"/>
        </w:rPr>
        <w:t xml:space="preserve">court. </w:t>
      </w:r>
      <w:r>
        <w:rPr>
          <w:spacing w:val="6"/>
        </w:rPr>
        <w:t xml:space="preserve">That </w:t>
      </w:r>
      <w:r>
        <w:rPr>
          <w:spacing w:val="7"/>
        </w:rPr>
        <w:t xml:space="preserve">leaves </w:t>
      </w:r>
      <w:r>
        <w:rPr>
          <w:spacing w:val="6"/>
        </w:rPr>
        <w:t xml:space="preserve">the </w:t>
      </w:r>
      <w:r>
        <w:rPr>
          <w:spacing w:val="7"/>
        </w:rPr>
        <w:t>question whether</w:t>
      </w:r>
      <w:r>
        <w:rPr>
          <w:spacing w:val="64"/>
        </w:rPr>
        <w:t xml:space="preserve"> </w:t>
      </w:r>
      <w:r>
        <w:rPr>
          <w:spacing w:val="9"/>
        </w:rPr>
        <w:t>the</w:t>
      </w:r>
    </w:p>
    <w:p w:rsidR="00CD244A" w:rsidRDefault="00BA44DB">
      <w:pPr>
        <w:pStyle w:val="BodyText"/>
        <w:spacing w:line="298" w:lineRule="exact"/>
        <w:ind w:left="200"/>
      </w:pPr>
      <w:r>
        <w:t>depositions were “received” by the court within the meaning of the statute.</w:t>
      </w:r>
    </w:p>
    <w:p w:rsidR="00CD244A" w:rsidRDefault="00CD244A">
      <w:pPr>
        <w:pStyle w:val="BodyText"/>
      </w:pPr>
    </w:p>
    <w:p w:rsidR="00CD244A" w:rsidRDefault="00BA44DB">
      <w:pPr>
        <w:pStyle w:val="BodyText"/>
        <w:spacing w:line="480" w:lineRule="auto"/>
        <w:ind w:left="200" w:right="1038" w:firstLine="720"/>
      </w:pPr>
      <w:r>
        <w:t>There are no court decisions on this point, but NARA has promulgated a regulation defining what it means for material to be “received”:</w:t>
      </w:r>
    </w:p>
    <w:p w:rsidR="00CD244A" w:rsidRDefault="00BA44DB">
      <w:pPr>
        <w:pStyle w:val="BodyText"/>
        <w:spacing w:line="298" w:lineRule="exact"/>
        <w:ind w:left="920"/>
      </w:pPr>
      <w:r>
        <w:t xml:space="preserve">Received means the acceptance or collection of </w:t>
      </w:r>
      <w:proofErr w:type="gramStart"/>
      <w:r>
        <w:t>documentary</w:t>
      </w:r>
      <w:proofErr w:type="gramEnd"/>
    </w:p>
    <w:p w:rsidR="00CD244A" w:rsidRDefault="00BA44DB">
      <w:pPr>
        <w:pStyle w:val="BodyText"/>
        <w:ind w:left="919" w:right="1824"/>
        <w:jc w:val="both"/>
      </w:pPr>
      <w:r>
        <w:t xml:space="preserve">materials </w:t>
      </w:r>
      <w:r>
        <w:rPr>
          <w:i/>
        </w:rPr>
        <w:t xml:space="preserve">by agency personnel </w:t>
      </w:r>
      <w:r>
        <w:t>in the course of their official duties regardless of their origin (for example, other units of their agency, private citizens, public officials, other agencies, contractors,</w:t>
      </w:r>
    </w:p>
    <w:p w:rsidR="00CD244A" w:rsidRDefault="00BA44DB">
      <w:pPr>
        <w:pStyle w:val="BodyText"/>
        <w:ind w:left="919" w:right="1740"/>
        <w:jc w:val="both"/>
      </w:pPr>
      <w:r>
        <w:t>Government grantees) and regardless of how transmitted (in person or by messenger, mail, electronic means, or by any other method).</w:t>
      </w:r>
    </w:p>
    <w:p w:rsidR="00CD244A" w:rsidRDefault="00CD244A">
      <w:pPr>
        <w:pStyle w:val="BodyText"/>
        <w:spacing w:before="10"/>
        <w:rPr>
          <w:sz w:val="25"/>
        </w:rPr>
      </w:pPr>
    </w:p>
    <w:p w:rsidR="00CD244A" w:rsidRDefault="00BA44DB">
      <w:pPr>
        <w:pStyle w:val="BodyText"/>
        <w:ind w:left="199"/>
      </w:pPr>
      <w:r>
        <w:t xml:space="preserve">36 C.F.R. § 1222.12(b)(4) (emphasis added). The </w:t>
      </w:r>
      <w:proofErr w:type="spellStart"/>
      <w:r>
        <w:rPr>
          <w:i/>
        </w:rPr>
        <w:t>Rohrbough</w:t>
      </w:r>
      <w:proofErr w:type="spellEnd"/>
      <w:r>
        <w:rPr>
          <w:i/>
        </w:rPr>
        <w:t xml:space="preserve"> </w:t>
      </w:r>
      <w:r>
        <w:t>plaintiffs do not</w:t>
      </w:r>
    </w:p>
    <w:p w:rsidR="00CD244A" w:rsidRDefault="00CD244A">
      <w:pPr>
        <w:pStyle w:val="BodyText"/>
      </w:pPr>
    </w:p>
    <w:p w:rsidR="00CD244A" w:rsidRDefault="00BA44DB">
      <w:pPr>
        <w:pStyle w:val="BodyText"/>
        <w:spacing w:line="480" w:lineRule="auto"/>
        <w:ind w:left="199" w:right="795"/>
      </w:pPr>
      <w:r>
        <w:t>challenge the NARA regulation’s interpretation of the FRA. Rather, they contend that no “agency personnel” ever accepted or collected the deposition transcripts.</w:t>
      </w:r>
    </w:p>
    <w:p w:rsidR="00CD244A" w:rsidRDefault="00BA44DB">
      <w:pPr>
        <w:pStyle w:val="BodyText"/>
        <w:spacing w:line="480" w:lineRule="auto"/>
        <w:ind w:left="199" w:right="1038" w:firstLine="720"/>
      </w:pPr>
      <w:r>
        <w:t>The term “agency personnel” is undefined in the regulations. Undoubtedly, employees of the clerk’s office would be “agency personnel” of a district court.</w:t>
      </w:r>
    </w:p>
    <w:p w:rsidR="00CD244A" w:rsidRDefault="00BA44DB">
      <w:pPr>
        <w:pStyle w:val="BodyText"/>
        <w:spacing w:line="480" w:lineRule="auto"/>
        <w:ind w:left="199" w:right="808"/>
        <w:jc w:val="both"/>
      </w:pPr>
      <w:r>
        <w:t>Thus, documents filed with the clerk’s office would be documents “[r]</w:t>
      </w:r>
      <w:proofErr w:type="spellStart"/>
      <w:r>
        <w:t>eceived</w:t>
      </w:r>
      <w:proofErr w:type="spellEnd"/>
      <w:r>
        <w:t xml:space="preserve"> . . . by agency personnel.” Depositions, however, are not automatically filed with the court. Rule 5(d)(1) of the Federal Rules of Civil Procedure provides that</w:t>
      </w:r>
    </w:p>
    <w:p w:rsidR="00CD244A" w:rsidRDefault="00BA44DB">
      <w:pPr>
        <w:pStyle w:val="BodyText"/>
        <w:spacing w:line="480" w:lineRule="auto"/>
        <w:ind w:left="199" w:right="1038"/>
      </w:pPr>
      <w:r>
        <w:t>depositions “must not be filed until they are used in the proceeding or the court orders filing.” As the district court stated, the depositions at issue in this appeal were never “admitted as evidence nor cited, under seal or otherwise, in any</w:t>
      </w:r>
    </w:p>
    <w:p w:rsidR="00CD244A" w:rsidRDefault="00CD244A">
      <w:pPr>
        <w:spacing w:line="480" w:lineRule="auto"/>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1038"/>
      </w:pPr>
      <w:r>
        <w:rPr>
          <w:spacing w:val="8"/>
        </w:rPr>
        <w:lastRenderedPageBreak/>
        <w:t xml:space="preserve">proceeding </w:t>
      </w:r>
      <w:r>
        <w:rPr>
          <w:spacing w:val="4"/>
        </w:rPr>
        <w:t xml:space="preserve">or </w:t>
      </w:r>
      <w:r>
        <w:rPr>
          <w:spacing w:val="7"/>
        </w:rPr>
        <w:t xml:space="preserve">pleading </w:t>
      </w:r>
      <w:r>
        <w:rPr>
          <w:spacing w:val="4"/>
        </w:rPr>
        <w:t xml:space="preserve">in </w:t>
      </w:r>
      <w:r>
        <w:rPr>
          <w:spacing w:val="7"/>
        </w:rPr>
        <w:t xml:space="preserve">either case.” Taylor </w:t>
      </w:r>
      <w:r>
        <w:rPr>
          <w:spacing w:val="6"/>
        </w:rPr>
        <w:t xml:space="preserve">App. </w:t>
      </w:r>
      <w:r>
        <w:rPr>
          <w:spacing w:val="4"/>
        </w:rPr>
        <w:t xml:space="preserve">at </w:t>
      </w:r>
      <w:r>
        <w:rPr>
          <w:spacing w:val="6"/>
        </w:rPr>
        <w:t xml:space="preserve">289. </w:t>
      </w:r>
      <w:r>
        <w:rPr>
          <w:spacing w:val="8"/>
        </w:rPr>
        <w:t xml:space="preserve">Consequently, </w:t>
      </w:r>
      <w:r>
        <w:rPr>
          <w:spacing w:val="9"/>
        </w:rPr>
        <w:t xml:space="preserve">they </w:t>
      </w:r>
      <w:r>
        <w:rPr>
          <w:spacing w:val="6"/>
        </w:rPr>
        <w:t xml:space="preserve">were </w:t>
      </w:r>
      <w:r>
        <w:rPr>
          <w:spacing w:val="7"/>
        </w:rPr>
        <w:t xml:space="preserve">never filed </w:t>
      </w:r>
      <w:r>
        <w:rPr>
          <w:spacing w:val="6"/>
        </w:rPr>
        <w:t xml:space="preserve">with the </w:t>
      </w:r>
      <w:r>
        <w:rPr>
          <w:spacing w:val="7"/>
        </w:rPr>
        <w:t xml:space="preserve">clerk </w:t>
      </w:r>
      <w:r>
        <w:rPr>
          <w:spacing w:val="4"/>
        </w:rPr>
        <w:t xml:space="preserve">of </w:t>
      </w:r>
      <w:r>
        <w:rPr>
          <w:spacing w:val="7"/>
        </w:rPr>
        <w:t xml:space="preserve">court, </w:t>
      </w:r>
      <w:r>
        <w:rPr>
          <w:spacing w:val="6"/>
        </w:rPr>
        <w:t xml:space="preserve">who thus </w:t>
      </w:r>
      <w:r>
        <w:rPr>
          <w:spacing w:val="7"/>
        </w:rPr>
        <w:t xml:space="preserve">never </w:t>
      </w:r>
      <w:r>
        <w:rPr>
          <w:spacing w:val="8"/>
        </w:rPr>
        <w:t>“received”</w:t>
      </w:r>
      <w:r>
        <w:rPr>
          <w:spacing w:val="63"/>
        </w:rPr>
        <w:t xml:space="preserve"> </w:t>
      </w:r>
      <w:r>
        <w:rPr>
          <w:spacing w:val="6"/>
        </w:rPr>
        <w:t>them.</w:t>
      </w:r>
    </w:p>
    <w:p w:rsidR="00CD244A" w:rsidRDefault="00BA44DB">
      <w:pPr>
        <w:pStyle w:val="BodyText"/>
        <w:spacing w:line="480" w:lineRule="auto"/>
        <w:ind w:left="200" w:right="1038" w:firstLine="720"/>
      </w:pPr>
      <w:r>
        <w:t>Likewise, we think it clear that district court “agency personnel” includes the judges of the court. If a judge makes a decision based on materials presented</w:t>
      </w:r>
    </w:p>
    <w:p w:rsidR="00CD244A" w:rsidRDefault="00BA44DB">
      <w:pPr>
        <w:pStyle w:val="BodyText"/>
        <w:spacing w:line="480" w:lineRule="auto"/>
        <w:ind w:left="200" w:right="1038"/>
      </w:pPr>
      <w:r>
        <w:t>to him or her, even if the materials are not formally filed, they could be said to be “accepted” by agency personnel. In this case, however, it is undisputed that the</w:t>
      </w:r>
    </w:p>
    <w:p w:rsidR="00CD244A" w:rsidRDefault="00BA44DB">
      <w:pPr>
        <w:pStyle w:val="BodyText"/>
        <w:spacing w:line="480" w:lineRule="auto"/>
        <w:ind w:left="200" w:right="1038"/>
      </w:pPr>
      <w:r>
        <w:t>judge never considered any of the depositions in rendering any decision before the dispute regarding disposal of the depositions.</w:t>
      </w:r>
    </w:p>
    <w:p w:rsidR="00CD244A" w:rsidRDefault="00BA44DB">
      <w:pPr>
        <w:pStyle w:val="BodyText"/>
        <w:spacing w:line="480" w:lineRule="auto"/>
        <w:ind w:left="200" w:right="1038" w:firstLine="720"/>
      </w:pPr>
      <w:r>
        <w:t>Nevertheless, the depositions were required to be deposited with the special master, and he maintained custody over them (he was the only person with a key</w:t>
      </w:r>
    </w:p>
    <w:p w:rsidR="00CD244A" w:rsidRDefault="00BA44DB">
      <w:pPr>
        <w:pStyle w:val="BodyText"/>
        <w:spacing w:line="298" w:lineRule="exact"/>
        <w:ind w:left="200"/>
      </w:pPr>
      <w:r>
        <w:t>to the Evidence Room, and his presence was required for any inspection of</w:t>
      </w:r>
    </w:p>
    <w:p w:rsidR="00CD244A" w:rsidRDefault="00CD244A">
      <w:pPr>
        <w:pStyle w:val="BodyText"/>
        <w:spacing w:before="9"/>
        <w:rPr>
          <w:sz w:val="25"/>
        </w:rPr>
      </w:pPr>
    </w:p>
    <w:p w:rsidR="00CD244A" w:rsidRDefault="00BA44DB">
      <w:pPr>
        <w:pStyle w:val="BodyText"/>
        <w:spacing w:line="480" w:lineRule="auto"/>
        <w:ind w:left="200" w:right="905"/>
        <w:jc w:val="both"/>
      </w:pPr>
      <w:r>
        <w:t>materials produced under the protective order). The question then is whether the special master should be considered court personnel. We hold that he should. A special master occupies a special place in court proceedings, as indicated by</w:t>
      </w:r>
    </w:p>
    <w:p w:rsidR="00CD244A" w:rsidRDefault="00BA44DB">
      <w:pPr>
        <w:pStyle w:val="BodyText"/>
        <w:spacing w:line="480" w:lineRule="auto"/>
        <w:ind w:left="200" w:right="1038"/>
      </w:pPr>
      <w:r>
        <w:t>Federal Rule of Civil Procedure 53, which governs in some detail the appointment and authority of special masters. The special master is more than an advisor or</w:t>
      </w:r>
    </w:p>
    <w:p w:rsidR="00CD244A" w:rsidRDefault="00BA44DB">
      <w:pPr>
        <w:pStyle w:val="BodyText"/>
        <w:spacing w:line="480" w:lineRule="auto"/>
        <w:ind w:left="200" w:right="1038"/>
      </w:pPr>
      <w:r>
        <w:rPr>
          <w:spacing w:val="8"/>
        </w:rPr>
        <w:t xml:space="preserve">facilitator </w:t>
      </w:r>
      <w:r>
        <w:rPr>
          <w:spacing w:val="6"/>
        </w:rPr>
        <w:t xml:space="preserve">for the </w:t>
      </w:r>
      <w:r>
        <w:rPr>
          <w:spacing w:val="7"/>
        </w:rPr>
        <w:t xml:space="preserve">court. </w:t>
      </w:r>
      <w:r>
        <w:rPr>
          <w:spacing w:val="4"/>
        </w:rPr>
        <w:t xml:space="preserve">In </w:t>
      </w:r>
      <w:r>
        <w:rPr>
          <w:spacing w:val="6"/>
        </w:rPr>
        <w:t xml:space="preserve">the </w:t>
      </w:r>
      <w:r>
        <w:rPr>
          <w:spacing w:val="7"/>
        </w:rPr>
        <w:t xml:space="preserve">cases below, </w:t>
      </w:r>
      <w:r>
        <w:rPr>
          <w:spacing w:val="6"/>
        </w:rPr>
        <w:t xml:space="preserve">for </w:t>
      </w:r>
      <w:r>
        <w:rPr>
          <w:spacing w:val="7"/>
        </w:rPr>
        <w:t xml:space="preserve">example, </w:t>
      </w:r>
      <w:r>
        <w:rPr>
          <w:spacing w:val="4"/>
        </w:rPr>
        <w:t xml:space="preserve">he </w:t>
      </w:r>
      <w:r>
        <w:rPr>
          <w:spacing w:val="6"/>
        </w:rPr>
        <w:t xml:space="preserve">was </w:t>
      </w:r>
      <w:r>
        <w:rPr>
          <w:spacing w:val="7"/>
        </w:rPr>
        <w:t xml:space="preserve">granted </w:t>
      </w:r>
      <w:r>
        <w:rPr>
          <w:spacing w:val="6"/>
        </w:rPr>
        <w:t xml:space="preserve">all </w:t>
      </w:r>
      <w:r>
        <w:rPr>
          <w:spacing w:val="9"/>
        </w:rPr>
        <w:t xml:space="preserve">the </w:t>
      </w:r>
      <w:r>
        <w:rPr>
          <w:spacing w:val="7"/>
        </w:rPr>
        <w:t xml:space="preserve">powers provided </w:t>
      </w:r>
      <w:r>
        <w:rPr>
          <w:spacing w:val="4"/>
        </w:rPr>
        <w:t xml:space="preserve">by </w:t>
      </w:r>
      <w:r>
        <w:rPr>
          <w:spacing w:val="6"/>
        </w:rPr>
        <w:t>Rule 53.</w:t>
      </w:r>
      <w:r>
        <w:rPr>
          <w:spacing w:val="77"/>
        </w:rPr>
        <w:t xml:space="preserve"> </w:t>
      </w:r>
      <w:r>
        <w:rPr>
          <w:spacing w:val="4"/>
        </w:rPr>
        <w:t xml:space="preserve">In </w:t>
      </w:r>
      <w:r>
        <w:rPr>
          <w:spacing w:val="8"/>
        </w:rPr>
        <w:t xml:space="preserve">particular, </w:t>
      </w:r>
      <w:r>
        <w:rPr>
          <w:spacing w:val="7"/>
        </w:rPr>
        <w:t xml:space="preserve">empowered </w:t>
      </w:r>
      <w:r>
        <w:rPr>
          <w:spacing w:val="4"/>
        </w:rPr>
        <w:t xml:space="preserve">to </w:t>
      </w:r>
      <w:r>
        <w:rPr>
          <w:spacing w:val="7"/>
        </w:rPr>
        <w:t xml:space="preserve">“address pretrial </w:t>
      </w:r>
      <w:r>
        <w:t xml:space="preserve">. . . </w:t>
      </w:r>
      <w:r>
        <w:rPr>
          <w:spacing w:val="7"/>
        </w:rPr>
        <w:t xml:space="preserve">matters </w:t>
      </w:r>
      <w:r>
        <w:rPr>
          <w:spacing w:val="6"/>
        </w:rPr>
        <w:t xml:space="preserve">that </w:t>
      </w:r>
      <w:r>
        <w:rPr>
          <w:spacing w:val="7"/>
        </w:rPr>
        <w:t xml:space="preserve">cannot </w:t>
      </w:r>
      <w:r>
        <w:rPr>
          <w:spacing w:val="4"/>
        </w:rPr>
        <w:t xml:space="preserve">be </w:t>
      </w:r>
      <w:r>
        <w:rPr>
          <w:spacing w:val="8"/>
        </w:rPr>
        <w:t xml:space="preserve">effectively </w:t>
      </w:r>
      <w:r>
        <w:rPr>
          <w:spacing w:val="6"/>
        </w:rPr>
        <w:t xml:space="preserve">and </w:t>
      </w:r>
      <w:r>
        <w:rPr>
          <w:spacing w:val="7"/>
        </w:rPr>
        <w:t xml:space="preserve">timely </w:t>
      </w:r>
      <w:r>
        <w:rPr>
          <w:spacing w:val="8"/>
        </w:rPr>
        <w:t xml:space="preserve">addressed </w:t>
      </w:r>
      <w:r>
        <w:rPr>
          <w:spacing w:val="4"/>
        </w:rPr>
        <w:t xml:space="preserve">by an </w:t>
      </w:r>
      <w:r>
        <w:rPr>
          <w:spacing w:val="8"/>
        </w:rPr>
        <w:t xml:space="preserve">available </w:t>
      </w:r>
      <w:r>
        <w:rPr>
          <w:spacing w:val="9"/>
        </w:rPr>
        <w:t xml:space="preserve">district </w:t>
      </w:r>
      <w:r>
        <w:rPr>
          <w:spacing w:val="7"/>
        </w:rPr>
        <w:t xml:space="preserve">judge </w:t>
      </w:r>
      <w:r>
        <w:rPr>
          <w:spacing w:val="4"/>
        </w:rPr>
        <w:t xml:space="preserve">or </w:t>
      </w:r>
      <w:r>
        <w:rPr>
          <w:spacing w:val="7"/>
        </w:rPr>
        <w:t xml:space="preserve">magistrate judge </w:t>
      </w:r>
      <w:r>
        <w:rPr>
          <w:spacing w:val="4"/>
        </w:rPr>
        <w:t xml:space="preserve">of </w:t>
      </w:r>
      <w:r>
        <w:rPr>
          <w:spacing w:val="6"/>
        </w:rPr>
        <w:t xml:space="preserve">the </w:t>
      </w:r>
      <w:r>
        <w:rPr>
          <w:spacing w:val="8"/>
        </w:rPr>
        <w:t xml:space="preserve">district,” </w:t>
      </w:r>
      <w:r>
        <w:rPr>
          <w:spacing w:val="6"/>
        </w:rPr>
        <w:t xml:space="preserve">Fed. </w:t>
      </w:r>
      <w:r>
        <w:rPr>
          <w:spacing w:val="4"/>
        </w:rPr>
        <w:t xml:space="preserve">R. </w:t>
      </w:r>
      <w:r>
        <w:rPr>
          <w:spacing w:val="6"/>
        </w:rPr>
        <w:t xml:space="preserve">Civ. </w:t>
      </w:r>
      <w:r>
        <w:rPr>
          <w:spacing w:val="4"/>
        </w:rPr>
        <w:t xml:space="preserve">P. </w:t>
      </w:r>
      <w:r>
        <w:rPr>
          <w:spacing w:val="8"/>
        </w:rPr>
        <w:t xml:space="preserve">53(a)(1)(C), </w:t>
      </w:r>
      <w:r>
        <w:rPr>
          <w:spacing w:val="4"/>
        </w:rPr>
        <w:t xml:space="preserve">he </w:t>
      </w:r>
      <w:r>
        <w:rPr>
          <w:spacing w:val="9"/>
        </w:rPr>
        <w:t>was</w:t>
      </w:r>
    </w:p>
    <w:p w:rsidR="00CD244A" w:rsidRDefault="00BA44DB">
      <w:pPr>
        <w:pStyle w:val="BodyText"/>
        <w:spacing w:line="298" w:lineRule="exact"/>
        <w:ind w:left="200"/>
      </w:pPr>
      <w:r>
        <w:t>directed to rule on all discovery disputes in both cases. He was present when the</w:t>
      </w:r>
    </w:p>
    <w:p w:rsidR="00CD244A" w:rsidRDefault="00CD244A">
      <w:pPr>
        <w:spacing w:line="298" w:lineRule="exact"/>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920"/>
        <w:jc w:val="both"/>
      </w:pPr>
      <w:r>
        <w:rPr>
          <w:spacing w:val="8"/>
        </w:rPr>
        <w:lastRenderedPageBreak/>
        <w:t xml:space="preserve">depositions </w:t>
      </w:r>
      <w:r>
        <w:rPr>
          <w:spacing w:val="6"/>
        </w:rPr>
        <w:t xml:space="preserve">were </w:t>
      </w:r>
      <w:r>
        <w:rPr>
          <w:spacing w:val="7"/>
        </w:rPr>
        <w:t xml:space="preserve">taken, </w:t>
      </w:r>
      <w:r>
        <w:rPr>
          <w:spacing w:val="6"/>
        </w:rPr>
        <w:t xml:space="preserve">and </w:t>
      </w:r>
      <w:r>
        <w:rPr>
          <w:spacing w:val="4"/>
        </w:rPr>
        <w:t xml:space="preserve">he </w:t>
      </w:r>
      <w:r>
        <w:rPr>
          <w:spacing w:val="6"/>
        </w:rPr>
        <w:t xml:space="preserve">made </w:t>
      </w:r>
      <w:r>
        <w:rPr>
          <w:spacing w:val="8"/>
        </w:rPr>
        <w:t xml:space="preserve">contemporaneous </w:t>
      </w:r>
      <w:r>
        <w:rPr>
          <w:spacing w:val="7"/>
        </w:rPr>
        <w:t xml:space="preserve">rulings </w:t>
      </w:r>
      <w:r>
        <w:rPr>
          <w:spacing w:val="4"/>
        </w:rPr>
        <w:t xml:space="preserve">on </w:t>
      </w:r>
      <w:r>
        <w:rPr>
          <w:spacing w:val="8"/>
        </w:rPr>
        <w:t xml:space="preserve">objections. </w:t>
      </w:r>
      <w:r>
        <w:rPr>
          <w:spacing w:val="9"/>
        </w:rPr>
        <w:t xml:space="preserve">His </w:t>
      </w:r>
      <w:r>
        <w:rPr>
          <w:spacing w:val="7"/>
        </w:rPr>
        <w:t>presence</w:t>
      </w:r>
      <w:r>
        <w:rPr>
          <w:spacing w:val="20"/>
        </w:rPr>
        <w:t xml:space="preserve"> </w:t>
      </w:r>
      <w:r>
        <w:rPr>
          <w:spacing w:val="4"/>
        </w:rPr>
        <w:t>at</w:t>
      </w:r>
      <w:r>
        <w:rPr>
          <w:spacing w:val="21"/>
        </w:rPr>
        <w:t xml:space="preserve"> </w:t>
      </w:r>
      <w:r>
        <w:rPr>
          <w:spacing w:val="8"/>
        </w:rPr>
        <w:t>depositions</w:t>
      </w:r>
      <w:r>
        <w:rPr>
          <w:spacing w:val="21"/>
        </w:rPr>
        <w:t xml:space="preserve"> </w:t>
      </w:r>
      <w:r>
        <w:rPr>
          <w:spacing w:val="6"/>
        </w:rPr>
        <w:t>made</w:t>
      </w:r>
      <w:r>
        <w:rPr>
          <w:spacing w:val="21"/>
        </w:rPr>
        <w:t xml:space="preserve"> </w:t>
      </w:r>
      <w:r>
        <w:rPr>
          <w:spacing w:val="4"/>
        </w:rPr>
        <w:t>it</w:t>
      </w:r>
      <w:r>
        <w:rPr>
          <w:spacing w:val="21"/>
        </w:rPr>
        <w:t xml:space="preserve"> </w:t>
      </w:r>
      <w:r>
        <w:rPr>
          <w:spacing w:val="8"/>
        </w:rPr>
        <w:t>unnecessary</w:t>
      </w:r>
      <w:r>
        <w:rPr>
          <w:spacing w:val="21"/>
        </w:rPr>
        <w:t xml:space="preserve"> </w:t>
      </w:r>
      <w:r>
        <w:rPr>
          <w:spacing w:val="6"/>
        </w:rPr>
        <w:t>for</w:t>
      </w:r>
      <w:r>
        <w:rPr>
          <w:spacing w:val="21"/>
        </w:rPr>
        <w:t xml:space="preserve"> </w:t>
      </w:r>
      <w:r>
        <w:rPr>
          <w:spacing w:val="6"/>
        </w:rPr>
        <w:t>the</w:t>
      </w:r>
      <w:r>
        <w:rPr>
          <w:spacing w:val="21"/>
        </w:rPr>
        <w:t xml:space="preserve"> </w:t>
      </w:r>
      <w:r>
        <w:rPr>
          <w:spacing w:val="7"/>
        </w:rPr>
        <w:t>parties</w:t>
      </w:r>
      <w:r>
        <w:rPr>
          <w:spacing w:val="20"/>
        </w:rPr>
        <w:t xml:space="preserve"> </w:t>
      </w:r>
      <w:r>
        <w:rPr>
          <w:spacing w:val="4"/>
        </w:rPr>
        <w:t>to</w:t>
      </w:r>
      <w:r>
        <w:rPr>
          <w:spacing w:val="21"/>
        </w:rPr>
        <w:t xml:space="preserve"> </w:t>
      </w:r>
      <w:r>
        <w:rPr>
          <w:spacing w:val="7"/>
        </w:rPr>
        <w:t>raise</w:t>
      </w:r>
      <w:r>
        <w:rPr>
          <w:spacing w:val="21"/>
        </w:rPr>
        <w:t xml:space="preserve"> </w:t>
      </w:r>
      <w:r>
        <w:rPr>
          <w:spacing w:val="9"/>
        </w:rPr>
        <w:t>objections</w:t>
      </w:r>
    </w:p>
    <w:p w:rsidR="00CD244A" w:rsidRDefault="00BA44DB">
      <w:pPr>
        <w:pStyle w:val="BodyText"/>
        <w:spacing w:line="480" w:lineRule="auto"/>
        <w:ind w:left="200" w:right="943"/>
        <w:jc w:val="both"/>
      </w:pPr>
      <w:r>
        <w:rPr>
          <w:spacing w:val="8"/>
        </w:rPr>
        <w:t xml:space="preserve">concerning </w:t>
      </w:r>
      <w:r>
        <w:rPr>
          <w:spacing w:val="6"/>
        </w:rPr>
        <w:t xml:space="preserve">the </w:t>
      </w:r>
      <w:r>
        <w:rPr>
          <w:spacing w:val="8"/>
        </w:rPr>
        <w:t xml:space="preserve">depositions </w:t>
      </w:r>
      <w:r>
        <w:rPr>
          <w:spacing w:val="6"/>
        </w:rPr>
        <w:t xml:space="preserve">with the </w:t>
      </w:r>
      <w:r>
        <w:rPr>
          <w:spacing w:val="7"/>
        </w:rPr>
        <w:t xml:space="preserve">magistrate judge </w:t>
      </w:r>
      <w:r>
        <w:rPr>
          <w:spacing w:val="4"/>
        </w:rPr>
        <w:t xml:space="preserve">or </w:t>
      </w:r>
      <w:r>
        <w:rPr>
          <w:spacing w:val="6"/>
        </w:rPr>
        <w:t xml:space="preserve">the </w:t>
      </w:r>
      <w:r>
        <w:rPr>
          <w:spacing w:val="7"/>
        </w:rPr>
        <w:t xml:space="preserve">district court, </w:t>
      </w:r>
      <w:r>
        <w:rPr>
          <w:spacing w:val="9"/>
        </w:rPr>
        <w:t xml:space="preserve">which </w:t>
      </w:r>
      <w:r>
        <w:rPr>
          <w:spacing w:val="7"/>
        </w:rPr>
        <w:t xml:space="preserve">would normally require submitting partial </w:t>
      </w:r>
      <w:r>
        <w:rPr>
          <w:spacing w:val="8"/>
        </w:rPr>
        <w:t xml:space="preserve">transcripts, rendering </w:t>
      </w:r>
      <w:r>
        <w:rPr>
          <w:spacing w:val="6"/>
        </w:rPr>
        <w:t xml:space="preserve">them </w:t>
      </w:r>
      <w:r>
        <w:rPr>
          <w:spacing w:val="9"/>
        </w:rPr>
        <w:t xml:space="preserve">“received” </w:t>
      </w:r>
      <w:r>
        <w:rPr>
          <w:spacing w:val="4"/>
        </w:rPr>
        <w:t>by</w:t>
      </w:r>
      <w:r>
        <w:rPr>
          <w:spacing w:val="21"/>
        </w:rPr>
        <w:t xml:space="preserve"> </w:t>
      </w:r>
      <w:r>
        <w:rPr>
          <w:spacing w:val="6"/>
        </w:rPr>
        <w:t>the</w:t>
      </w:r>
      <w:r>
        <w:rPr>
          <w:spacing w:val="22"/>
        </w:rPr>
        <w:t xml:space="preserve"> </w:t>
      </w:r>
      <w:r>
        <w:rPr>
          <w:spacing w:val="7"/>
        </w:rPr>
        <w:t>court.</w:t>
      </w:r>
      <w:r>
        <w:rPr>
          <w:spacing w:val="28"/>
        </w:rPr>
        <w:t xml:space="preserve"> </w:t>
      </w:r>
      <w:r>
        <w:rPr>
          <w:spacing w:val="7"/>
        </w:rPr>
        <w:t>Indeed,</w:t>
      </w:r>
      <w:r>
        <w:rPr>
          <w:spacing w:val="22"/>
        </w:rPr>
        <w:t xml:space="preserve"> </w:t>
      </w:r>
      <w:r>
        <w:rPr>
          <w:spacing w:val="4"/>
        </w:rPr>
        <w:t>in</w:t>
      </w:r>
      <w:r>
        <w:rPr>
          <w:spacing w:val="22"/>
        </w:rPr>
        <w:t xml:space="preserve"> </w:t>
      </w:r>
      <w:r>
        <w:rPr>
          <w:spacing w:val="8"/>
        </w:rPr>
        <w:t>resolving</w:t>
      </w:r>
      <w:r>
        <w:rPr>
          <w:spacing w:val="21"/>
        </w:rPr>
        <w:t xml:space="preserve"> </w:t>
      </w:r>
      <w:r>
        <w:rPr>
          <w:spacing w:val="7"/>
        </w:rPr>
        <w:t>disputes</w:t>
      </w:r>
      <w:r>
        <w:rPr>
          <w:spacing w:val="22"/>
        </w:rPr>
        <w:t xml:space="preserve"> </w:t>
      </w:r>
      <w:r>
        <w:rPr>
          <w:spacing w:val="7"/>
        </w:rPr>
        <w:t>between</w:t>
      </w:r>
      <w:r>
        <w:rPr>
          <w:spacing w:val="22"/>
        </w:rPr>
        <w:t xml:space="preserve"> </w:t>
      </w:r>
      <w:r>
        <w:rPr>
          <w:spacing w:val="6"/>
        </w:rPr>
        <w:t>the</w:t>
      </w:r>
      <w:r>
        <w:rPr>
          <w:spacing w:val="22"/>
        </w:rPr>
        <w:t xml:space="preserve"> </w:t>
      </w:r>
      <w:r>
        <w:rPr>
          <w:spacing w:val="7"/>
        </w:rPr>
        <w:t>parties,</w:t>
      </w:r>
      <w:r>
        <w:rPr>
          <w:spacing w:val="22"/>
        </w:rPr>
        <w:t xml:space="preserve"> </w:t>
      </w:r>
      <w:r>
        <w:rPr>
          <w:spacing w:val="4"/>
        </w:rPr>
        <w:t>he</w:t>
      </w:r>
      <w:r>
        <w:rPr>
          <w:spacing w:val="22"/>
        </w:rPr>
        <w:t xml:space="preserve"> </w:t>
      </w:r>
      <w:r>
        <w:rPr>
          <w:spacing w:val="8"/>
        </w:rPr>
        <w:t>performed</w:t>
      </w:r>
    </w:p>
    <w:p w:rsidR="00CD244A" w:rsidRDefault="00BA44DB">
      <w:pPr>
        <w:spacing w:line="480" w:lineRule="auto"/>
        <w:ind w:left="199" w:right="910"/>
        <w:jc w:val="both"/>
        <w:rPr>
          <w:sz w:val="26"/>
        </w:rPr>
      </w:pPr>
      <w:r>
        <w:rPr>
          <w:sz w:val="26"/>
        </w:rPr>
        <w:t xml:space="preserve">judicial functions. </w:t>
      </w:r>
      <w:r>
        <w:rPr>
          <w:i/>
          <w:sz w:val="26"/>
        </w:rPr>
        <w:t>See Antoine v. Byers &amp; Anderson, Inc</w:t>
      </w:r>
      <w:r>
        <w:rPr>
          <w:sz w:val="26"/>
        </w:rPr>
        <w:t>., 508 U.S. 429, 435–36 (1993) (a quintessential characteristic of judging is the “performance of the</w:t>
      </w:r>
    </w:p>
    <w:p w:rsidR="00CD244A" w:rsidRDefault="00BA44DB">
      <w:pPr>
        <w:pStyle w:val="BodyText"/>
        <w:spacing w:line="480" w:lineRule="auto"/>
        <w:ind w:left="199" w:right="966"/>
        <w:jc w:val="both"/>
      </w:pPr>
      <w:r>
        <w:t>function of resolving disputes between parties, or of authoritatively adjudicating private rights.” (internal quotation marks omitted)). In short, the special master was so intimately an arm of the court that he should be considered “agency</w:t>
      </w:r>
    </w:p>
    <w:p w:rsidR="00CD244A" w:rsidRDefault="00BA44DB">
      <w:pPr>
        <w:pStyle w:val="BodyText"/>
        <w:spacing w:line="480" w:lineRule="auto"/>
        <w:ind w:left="199" w:right="909"/>
        <w:jc w:val="both"/>
      </w:pPr>
      <w:r>
        <w:t>personnel” for the purposes of the FRA. Because the depositions were deposited with him, they were “received” by the district court and are therefore records</w:t>
      </w:r>
    </w:p>
    <w:p w:rsidR="00CD244A" w:rsidRDefault="00BA44DB">
      <w:pPr>
        <w:pStyle w:val="BodyText"/>
        <w:spacing w:line="298" w:lineRule="exact"/>
        <w:ind w:left="199"/>
      </w:pPr>
      <w:r>
        <w:t>covered by the FRA.</w:t>
      </w:r>
    </w:p>
    <w:p w:rsidR="00CD244A" w:rsidRDefault="00CD244A">
      <w:pPr>
        <w:pStyle w:val="BodyText"/>
        <w:spacing w:before="8"/>
        <w:rPr>
          <w:sz w:val="25"/>
        </w:rPr>
      </w:pPr>
    </w:p>
    <w:p w:rsidR="00CD244A" w:rsidRDefault="00BA44DB">
      <w:pPr>
        <w:pStyle w:val="BodyText"/>
        <w:ind w:left="920"/>
        <w:rPr>
          <w:i/>
        </w:rPr>
      </w:pPr>
      <w:r>
        <w:t xml:space="preserve">The dissent raises several arguments not presented by the </w:t>
      </w:r>
      <w:proofErr w:type="spellStart"/>
      <w:r>
        <w:rPr>
          <w:i/>
        </w:rPr>
        <w:t>Rohrbough</w:t>
      </w:r>
      <w:proofErr w:type="spellEnd"/>
    </w:p>
    <w:p w:rsidR="00CD244A" w:rsidRDefault="00CD244A">
      <w:pPr>
        <w:pStyle w:val="BodyText"/>
        <w:spacing w:before="11"/>
        <w:rPr>
          <w:i/>
          <w:sz w:val="25"/>
        </w:rPr>
      </w:pPr>
    </w:p>
    <w:p w:rsidR="00CD244A" w:rsidRDefault="00BA44DB">
      <w:pPr>
        <w:pStyle w:val="BodyText"/>
        <w:spacing w:line="480" w:lineRule="auto"/>
        <w:ind w:left="200" w:right="845"/>
        <w:jc w:val="both"/>
      </w:pPr>
      <w:r>
        <w:rPr>
          <w:spacing w:val="8"/>
        </w:rPr>
        <w:t xml:space="preserve">plaintiffs </w:t>
      </w:r>
      <w:r>
        <w:rPr>
          <w:spacing w:val="4"/>
        </w:rPr>
        <w:t xml:space="preserve">on </w:t>
      </w:r>
      <w:r>
        <w:rPr>
          <w:spacing w:val="7"/>
        </w:rPr>
        <w:t xml:space="preserve">appeal. </w:t>
      </w:r>
      <w:r>
        <w:rPr>
          <w:spacing w:val="6"/>
        </w:rPr>
        <w:t xml:space="preserve">The </w:t>
      </w:r>
      <w:r>
        <w:rPr>
          <w:spacing w:val="7"/>
        </w:rPr>
        <w:t xml:space="preserve">arguments </w:t>
      </w:r>
      <w:r>
        <w:rPr>
          <w:spacing w:val="6"/>
        </w:rPr>
        <w:t xml:space="preserve">are </w:t>
      </w:r>
      <w:r>
        <w:rPr>
          <w:spacing w:val="8"/>
        </w:rPr>
        <w:t xml:space="preserve">interesting </w:t>
      </w:r>
      <w:r>
        <w:rPr>
          <w:spacing w:val="6"/>
        </w:rPr>
        <w:t xml:space="preserve">ones but they </w:t>
      </w:r>
      <w:r>
        <w:rPr>
          <w:spacing w:val="4"/>
        </w:rPr>
        <w:t xml:space="preserve">do </w:t>
      </w:r>
      <w:r>
        <w:rPr>
          <w:spacing w:val="6"/>
        </w:rPr>
        <w:t xml:space="preserve">not </w:t>
      </w:r>
      <w:r>
        <w:rPr>
          <w:spacing w:val="9"/>
        </w:rPr>
        <w:t xml:space="preserve">persuade </w:t>
      </w:r>
      <w:r>
        <w:rPr>
          <w:spacing w:val="4"/>
        </w:rPr>
        <w:t>us to</w:t>
      </w:r>
      <w:r>
        <w:rPr>
          <w:spacing w:val="37"/>
        </w:rPr>
        <w:t xml:space="preserve"> </w:t>
      </w:r>
      <w:r>
        <w:rPr>
          <w:spacing w:val="9"/>
        </w:rPr>
        <w:t>reverse.</w:t>
      </w:r>
    </w:p>
    <w:p w:rsidR="00CD244A" w:rsidRDefault="00BA44DB">
      <w:pPr>
        <w:pStyle w:val="BodyText"/>
        <w:spacing w:line="298" w:lineRule="exact"/>
        <w:ind w:left="920"/>
      </w:pPr>
      <w:r>
        <w:t xml:space="preserve">First, the dissent faults us for relying on the definition of </w:t>
      </w:r>
      <w:r>
        <w:rPr>
          <w:i/>
        </w:rPr>
        <w:t xml:space="preserve">records </w:t>
      </w:r>
      <w:r>
        <w:t>in 44</w:t>
      </w:r>
    </w:p>
    <w:p w:rsidR="00CD244A" w:rsidRDefault="00CD244A">
      <w:pPr>
        <w:pStyle w:val="BodyText"/>
      </w:pPr>
    </w:p>
    <w:p w:rsidR="00CD244A" w:rsidRDefault="00BA44DB">
      <w:pPr>
        <w:pStyle w:val="BodyText"/>
        <w:ind w:left="200"/>
      </w:pPr>
      <w:r>
        <w:t>U.S.C. § 3301 even though the record-preservation duty imposed on federal</w:t>
      </w:r>
    </w:p>
    <w:p w:rsidR="00CD244A" w:rsidRDefault="00CD244A">
      <w:pPr>
        <w:pStyle w:val="BodyText"/>
        <w:spacing w:before="11"/>
        <w:rPr>
          <w:sz w:val="25"/>
        </w:rPr>
      </w:pPr>
    </w:p>
    <w:p w:rsidR="00CD244A" w:rsidRDefault="00BA44DB">
      <w:pPr>
        <w:pStyle w:val="BodyText"/>
        <w:spacing w:line="480" w:lineRule="auto"/>
        <w:ind w:left="200" w:right="896"/>
        <w:jc w:val="both"/>
      </w:pPr>
      <w:r>
        <w:rPr>
          <w:spacing w:val="7"/>
        </w:rPr>
        <w:t xml:space="preserve">agencies </w:t>
      </w:r>
      <w:r>
        <w:rPr>
          <w:spacing w:val="4"/>
        </w:rPr>
        <w:t xml:space="preserve">by 44 </w:t>
      </w:r>
      <w:r>
        <w:rPr>
          <w:spacing w:val="7"/>
        </w:rPr>
        <w:t xml:space="preserve">U.S.C. </w:t>
      </w:r>
      <w:r>
        <w:t xml:space="preserve">§ </w:t>
      </w:r>
      <w:r>
        <w:rPr>
          <w:spacing w:val="6"/>
        </w:rPr>
        <w:t xml:space="preserve">3101 does not </w:t>
      </w:r>
      <w:r>
        <w:rPr>
          <w:spacing w:val="7"/>
        </w:rPr>
        <w:t xml:space="preserve">encompass </w:t>
      </w:r>
      <w:r>
        <w:rPr>
          <w:spacing w:val="8"/>
        </w:rPr>
        <w:t xml:space="preserve">everything </w:t>
      </w:r>
      <w:r>
        <w:rPr>
          <w:spacing w:val="7"/>
        </w:rPr>
        <w:t xml:space="preserve">defined </w:t>
      </w:r>
      <w:r>
        <w:rPr>
          <w:spacing w:val="4"/>
        </w:rPr>
        <w:t xml:space="preserve">as </w:t>
      </w:r>
      <w:r>
        <w:t xml:space="preserve">a </w:t>
      </w:r>
      <w:r>
        <w:rPr>
          <w:spacing w:val="9"/>
        </w:rPr>
        <w:t xml:space="preserve">record </w:t>
      </w:r>
      <w:r>
        <w:rPr>
          <w:spacing w:val="4"/>
        </w:rPr>
        <w:t xml:space="preserve">in </w:t>
      </w:r>
      <w:r>
        <w:t xml:space="preserve">§ </w:t>
      </w:r>
      <w:r>
        <w:rPr>
          <w:spacing w:val="7"/>
        </w:rPr>
        <w:t xml:space="preserve">3301. </w:t>
      </w:r>
      <w:r>
        <w:rPr>
          <w:spacing w:val="4"/>
        </w:rPr>
        <w:t xml:space="preserve">In </w:t>
      </w:r>
      <w:r>
        <w:rPr>
          <w:spacing w:val="8"/>
        </w:rPr>
        <w:t xml:space="preserve">particular, </w:t>
      </w:r>
      <w:r>
        <w:rPr>
          <w:spacing w:val="4"/>
        </w:rPr>
        <w:t xml:space="preserve">it </w:t>
      </w:r>
      <w:r>
        <w:rPr>
          <w:spacing w:val="7"/>
        </w:rPr>
        <w:t xml:space="preserve">points </w:t>
      </w:r>
      <w:r>
        <w:rPr>
          <w:spacing w:val="6"/>
        </w:rPr>
        <w:t xml:space="preserve">out that </w:t>
      </w:r>
      <w:r>
        <w:t xml:space="preserve">§ </w:t>
      </w:r>
      <w:r>
        <w:rPr>
          <w:spacing w:val="6"/>
        </w:rPr>
        <w:t xml:space="preserve">3101 </w:t>
      </w:r>
      <w:r>
        <w:rPr>
          <w:spacing w:val="7"/>
        </w:rPr>
        <w:t xml:space="preserve">requires agencies </w:t>
      </w:r>
      <w:r>
        <w:rPr>
          <w:spacing w:val="4"/>
        </w:rPr>
        <w:t xml:space="preserve">to </w:t>
      </w:r>
      <w:r>
        <w:rPr>
          <w:spacing w:val="6"/>
        </w:rPr>
        <w:t xml:space="preserve">“make </w:t>
      </w:r>
      <w:r>
        <w:rPr>
          <w:spacing w:val="9"/>
        </w:rPr>
        <w:t xml:space="preserve">and </w:t>
      </w:r>
      <w:r>
        <w:rPr>
          <w:spacing w:val="8"/>
        </w:rPr>
        <w:t>preserve”</w:t>
      </w:r>
      <w:r>
        <w:rPr>
          <w:spacing w:val="20"/>
        </w:rPr>
        <w:t xml:space="preserve"> </w:t>
      </w:r>
      <w:r>
        <w:rPr>
          <w:spacing w:val="7"/>
        </w:rPr>
        <w:t>records</w:t>
      </w:r>
      <w:r>
        <w:rPr>
          <w:spacing w:val="21"/>
        </w:rPr>
        <w:t xml:space="preserve"> </w:t>
      </w:r>
      <w:r>
        <w:rPr>
          <w:spacing w:val="8"/>
        </w:rPr>
        <w:t>“containing</w:t>
      </w:r>
      <w:r>
        <w:rPr>
          <w:spacing w:val="21"/>
        </w:rPr>
        <w:t xml:space="preserve"> </w:t>
      </w:r>
      <w:r>
        <w:rPr>
          <w:spacing w:val="7"/>
        </w:rPr>
        <w:t>adequate</w:t>
      </w:r>
      <w:r>
        <w:rPr>
          <w:spacing w:val="21"/>
        </w:rPr>
        <w:t xml:space="preserve"> </w:t>
      </w:r>
      <w:r>
        <w:rPr>
          <w:spacing w:val="6"/>
        </w:rPr>
        <w:t>and</w:t>
      </w:r>
      <w:r>
        <w:rPr>
          <w:spacing w:val="21"/>
        </w:rPr>
        <w:t xml:space="preserve"> </w:t>
      </w:r>
      <w:r>
        <w:rPr>
          <w:spacing w:val="7"/>
        </w:rPr>
        <w:t>proper</w:t>
      </w:r>
      <w:r>
        <w:rPr>
          <w:spacing w:val="21"/>
        </w:rPr>
        <w:t xml:space="preserve"> </w:t>
      </w:r>
      <w:r>
        <w:rPr>
          <w:spacing w:val="8"/>
        </w:rPr>
        <w:t>documentation</w:t>
      </w:r>
      <w:r>
        <w:rPr>
          <w:spacing w:val="21"/>
        </w:rPr>
        <w:t xml:space="preserve"> </w:t>
      </w:r>
      <w:r>
        <w:rPr>
          <w:spacing w:val="4"/>
        </w:rPr>
        <w:t>of</w:t>
      </w:r>
      <w:r>
        <w:rPr>
          <w:spacing w:val="21"/>
        </w:rPr>
        <w:t xml:space="preserve"> </w:t>
      </w:r>
      <w:r>
        <w:rPr>
          <w:spacing w:val="9"/>
        </w:rPr>
        <w:t>the</w:t>
      </w:r>
    </w:p>
    <w:p w:rsidR="00CD244A" w:rsidRDefault="00CD244A">
      <w:pPr>
        <w:spacing w:line="480" w:lineRule="auto"/>
        <w:jc w:val="both"/>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795"/>
      </w:pPr>
      <w:r>
        <w:rPr>
          <w:spacing w:val="8"/>
        </w:rPr>
        <w:lastRenderedPageBreak/>
        <w:t xml:space="preserve">organization, functions, policies, decisions, procedures, </w:t>
      </w:r>
      <w:r>
        <w:rPr>
          <w:spacing w:val="6"/>
        </w:rPr>
        <w:t xml:space="preserve">and </w:t>
      </w:r>
      <w:r>
        <w:rPr>
          <w:spacing w:val="8"/>
        </w:rPr>
        <w:t xml:space="preserve">essential </w:t>
      </w:r>
      <w:r>
        <w:rPr>
          <w:spacing w:val="9"/>
        </w:rPr>
        <w:t xml:space="preserve">transactions </w:t>
      </w:r>
      <w:r>
        <w:rPr>
          <w:spacing w:val="4"/>
        </w:rPr>
        <w:t xml:space="preserve">of </w:t>
      </w:r>
      <w:r>
        <w:rPr>
          <w:spacing w:val="6"/>
        </w:rPr>
        <w:t xml:space="preserve">the </w:t>
      </w:r>
      <w:r>
        <w:rPr>
          <w:spacing w:val="7"/>
        </w:rPr>
        <w:t xml:space="preserve">agency </w:t>
      </w:r>
      <w:r>
        <w:rPr>
          <w:spacing w:val="6"/>
        </w:rPr>
        <w:t xml:space="preserve">and </w:t>
      </w:r>
      <w:r>
        <w:rPr>
          <w:spacing w:val="7"/>
        </w:rPr>
        <w:t xml:space="preserve">designed </w:t>
      </w:r>
      <w:r>
        <w:rPr>
          <w:spacing w:val="4"/>
        </w:rPr>
        <w:t xml:space="preserve">to </w:t>
      </w:r>
      <w:r>
        <w:rPr>
          <w:spacing w:val="7"/>
        </w:rPr>
        <w:t xml:space="preserve">furnish </w:t>
      </w:r>
      <w:r>
        <w:rPr>
          <w:spacing w:val="6"/>
        </w:rPr>
        <w:t xml:space="preserve">the </w:t>
      </w:r>
      <w:r>
        <w:rPr>
          <w:spacing w:val="8"/>
        </w:rPr>
        <w:t xml:space="preserve">information necessary </w:t>
      </w:r>
      <w:r>
        <w:rPr>
          <w:spacing w:val="4"/>
        </w:rPr>
        <w:t xml:space="preserve">to </w:t>
      </w:r>
      <w:r>
        <w:rPr>
          <w:spacing w:val="7"/>
        </w:rPr>
        <w:t>protect</w:t>
      </w:r>
      <w:r>
        <w:rPr>
          <w:spacing w:val="65"/>
        </w:rPr>
        <w:t xml:space="preserve"> </w:t>
      </w:r>
      <w:r>
        <w:rPr>
          <w:spacing w:val="9"/>
        </w:rPr>
        <w:t>the</w:t>
      </w:r>
    </w:p>
    <w:p w:rsidR="00CD244A" w:rsidRDefault="00BA44DB">
      <w:pPr>
        <w:pStyle w:val="BodyText"/>
        <w:spacing w:line="480" w:lineRule="auto"/>
        <w:ind w:left="200" w:right="1038"/>
      </w:pPr>
      <w:r>
        <w:rPr>
          <w:spacing w:val="7"/>
        </w:rPr>
        <w:t xml:space="preserve">legal </w:t>
      </w:r>
      <w:r>
        <w:rPr>
          <w:spacing w:val="6"/>
        </w:rPr>
        <w:t xml:space="preserve">and </w:t>
      </w:r>
      <w:r>
        <w:rPr>
          <w:spacing w:val="8"/>
        </w:rPr>
        <w:t xml:space="preserve">financial </w:t>
      </w:r>
      <w:r>
        <w:rPr>
          <w:spacing w:val="7"/>
        </w:rPr>
        <w:t xml:space="preserve">rights </w:t>
      </w:r>
      <w:r>
        <w:rPr>
          <w:spacing w:val="4"/>
        </w:rPr>
        <w:t xml:space="preserve">of </w:t>
      </w:r>
      <w:r>
        <w:rPr>
          <w:spacing w:val="6"/>
        </w:rPr>
        <w:t xml:space="preserve">the </w:t>
      </w:r>
      <w:r>
        <w:rPr>
          <w:spacing w:val="7"/>
        </w:rPr>
        <w:t xml:space="preserve">Government </w:t>
      </w:r>
      <w:r>
        <w:rPr>
          <w:spacing w:val="6"/>
        </w:rPr>
        <w:t xml:space="preserve">and </w:t>
      </w:r>
      <w:r>
        <w:rPr>
          <w:spacing w:val="4"/>
        </w:rPr>
        <w:t xml:space="preserve">of </w:t>
      </w:r>
      <w:r>
        <w:rPr>
          <w:spacing w:val="7"/>
        </w:rPr>
        <w:t xml:space="preserve">persons directly affected </w:t>
      </w:r>
      <w:r>
        <w:rPr>
          <w:spacing w:val="9"/>
        </w:rPr>
        <w:t xml:space="preserve">by </w:t>
      </w:r>
      <w:r>
        <w:rPr>
          <w:spacing w:val="6"/>
        </w:rPr>
        <w:t xml:space="preserve">the </w:t>
      </w:r>
      <w:r>
        <w:rPr>
          <w:spacing w:val="7"/>
        </w:rPr>
        <w:t xml:space="preserve">agency’s </w:t>
      </w:r>
      <w:r>
        <w:rPr>
          <w:spacing w:val="8"/>
        </w:rPr>
        <w:t xml:space="preserve">activities.” </w:t>
      </w:r>
      <w:r>
        <w:rPr>
          <w:spacing w:val="7"/>
        </w:rPr>
        <w:t xml:space="preserve">Absent </w:t>
      </w:r>
      <w:r>
        <w:rPr>
          <w:spacing w:val="6"/>
        </w:rPr>
        <w:t xml:space="preserve">from </w:t>
      </w:r>
      <w:r>
        <w:t xml:space="preserve">§ </w:t>
      </w:r>
      <w:r>
        <w:rPr>
          <w:spacing w:val="6"/>
        </w:rPr>
        <w:t xml:space="preserve">3101 </w:t>
      </w:r>
      <w:r>
        <w:rPr>
          <w:spacing w:val="4"/>
        </w:rPr>
        <w:t xml:space="preserve">is </w:t>
      </w:r>
      <w:r>
        <w:rPr>
          <w:spacing w:val="6"/>
        </w:rPr>
        <w:t xml:space="preserve">any </w:t>
      </w:r>
      <w:r>
        <w:rPr>
          <w:spacing w:val="7"/>
        </w:rPr>
        <w:t xml:space="preserve">mention </w:t>
      </w:r>
      <w:r>
        <w:rPr>
          <w:spacing w:val="4"/>
        </w:rPr>
        <w:t>of</w:t>
      </w:r>
      <w:r>
        <w:rPr>
          <w:spacing w:val="58"/>
        </w:rPr>
        <w:t xml:space="preserve"> </w:t>
      </w:r>
      <w:r>
        <w:rPr>
          <w:spacing w:val="9"/>
        </w:rPr>
        <w:t>those</w:t>
      </w:r>
    </w:p>
    <w:p w:rsidR="00CD244A" w:rsidRDefault="00BA44DB">
      <w:pPr>
        <w:pStyle w:val="BodyText"/>
        <w:spacing w:line="480" w:lineRule="auto"/>
        <w:ind w:left="200" w:right="1038"/>
      </w:pPr>
      <w:r>
        <w:rPr>
          <w:spacing w:val="8"/>
        </w:rPr>
        <w:t xml:space="preserve">documentary </w:t>
      </w:r>
      <w:r>
        <w:rPr>
          <w:spacing w:val="7"/>
        </w:rPr>
        <w:t xml:space="preserve">materials </w:t>
      </w:r>
      <w:r>
        <w:rPr>
          <w:spacing w:val="6"/>
        </w:rPr>
        <w:t xml:space="preserve">that are </w:t>
      </w:r>
      <w:r>
        <w:rPr>
          <w:i/>
          <w:spacing w:val="7"/>
        </w:rPr>
        <w:t xml:space="preserve">records </w:t>
      </w:r>
      <w:r>
        <w:rPr>
          <w:spacing w:val="7"/>
        </w:rPr>
        <w:t xml:space="preserve">under </w:t>
      </w:r>
      <w:r>
        <w:t xml:space="preserve">§ </w:t>
      </w:r>
      <w:r>
        <w:rPr>
          <w:spacing w:val="6"/>
        </w:rPr>
        <w:t xml:space="preserve">3301 only </w:t>
      </w:r>
      <w:r>
        <w:rPr>
          <w:spacing w:val="7"/>
        </w:rPr>
        <w:t xml:space="preserve">“because </w:t>
      </w:r>
      <w:r>
        <w:rPr>
          <w:spacing w:val="4"/>
        </w:rPr>
        <w:t xml:space="preserve">of </w:t>
      </w:r>
      <w:r>
        <w:rPr>
          <w:spacing w:val="9"/>
        </w:rPr>
        <w:t xml:space="preserve">the </w:t>
      </w:r>
      <w:r>
        <w:rPr>
          <w:spacing w:val="8"/>
        </w:rPr>
        <w:t xml:space="preserve">informational </w:t>
      </w:r>
      <w:r>
        <w:rPr>
          <w:spacing w:val="7"/>
        </w:rPr>
        <w:t xml:space="preserve">value </w:t>
      </w:r>
      <w:r>
        <w:rPr>
          <w:spacing w:val="4"/>
        </w:rPr>
        <w:t xml:space="preserve">of </w:t>
      </w:r>
      <w:r>
        <w:rPr>
          <w:spacing w:val="6"/>
        </w:rPr>
        <w:t xml:space="preserve">data </w:t>
      </w:r>
      <w:r>
        <w:rPr>
          <w:spacing w:val="4"/>
        </w:rPr>
        <w:t xml:space="preserve">in </w:t>
      </w:r>
      <w:r>
        <w:rPr>
          <w:spacing w:val="7"/>
        </w:rPr>
        <w:t xml:space="preserve">them.” </w:t>
      </w:r>
      <w:r>
        <w:rPr>
          <w:spacing w:val="4"/>
        </w:rPr>
        <w:t xml:space="preserve">In </w:t>
      </w:r>
      <w:r>
        <w:rPr>
          <w:spacing w:val="7"/>
        </w:rPr>
        <w:t xml:space="preserve">other words, there </w:t>
      </w:r>
      <w:r>
        <w:rPr>
          <w:spacing w:val="4"/>
        </w:rPr>
        <w:t>is no</w:t>
      </w:r>
      <w:r>
        <w:rPr>
          <w:spacing w:val="59"/>
        </w:rPr>
        <w:t xml:space="preserve"> </w:t>
      </w:r>
      <w:r>
        <w:rPr>
          <w:spacing w:val="9"/>
        </w:rPr>
        <w:t>record-</w:t>
      </w:r>
    </w:p>
    <w:p w:rsidR="00CD244A" w:rsidRDefault="00BA44DB">
      <w:pPr>
        <w:pStyle w:val="BodyText"/>
        <w:spacing w:line="480" w:lineRule="auto"/>
        <w:ind w:left="200" w:right="1038"/>
      </w:pPr>
      <w:r>
        <w:t>preservation duty under § 3101 with respect to those documentary materials that are defined as records only because of their informational value.</w:t>
      </w:r>
    </w:p>
    <w:p w:rsidR="00CD244A" w:rsidRDefault="00BA44DB">
      <w:pPr>
        <w:pStyle w:val="BodyText"/>
        <w:spacing w:line="480" w:lineRule="auto"/>
        <w:ind w:left="200" w:right="929" w:firstLine="720"/>
      </w:pPr>
      <w:r>
        <w:rPr>
          <w:spacing w:val="6"/>
        </w:rPr>
        <w:t xml:space="preserve">This </w:t>
      </w:r>
      <w:r>
        <w:rPr>
          <w:spacing w:val="7"/>
        </w:rPr>
        <w:t xml:space="preserve">argument </w:t>
      </w:r>
      <w:r>
        <w:rPr>
          <w:spacing w:val="6"/>
        </w:rPr>
        <w:t xml:space="preserve">might </w:t>
      </w:r>
      <w:r>
        <w:rPr>
          <w:spacing w:val="4"/>
        </w:rPr>
        <w:t xml:space="preserve">be </w:t>
      </w:r>
      <w:r>
        <w:rPr>
          <w:spacing w:val="7"/>
        </w:rPr>
        <w:t xml:space="preserve">compelling </w:t>
      </w:r>
      <w:r>
        <w:rPr>
          <w:spacing w:val="4"/>
        </w:rPr>
        <w:t xml:space="preserve">if </w:t>
      </w:r>
      <w:r>
        <w:t xml:space="preserve">§ </w:t>
      </w:r>
      <w:r>
        <w:rPr>
          <w:spacing w:val="6"/>
        </w:rPr>
        <w:t xml:space="preserve">3101 were </w:t>
      </w:r>
      <w:r>
        <w:rPr>
          <w:spacing w:val="7"/>
        </w:rPr>
        <w:t xml:space="preserve">intended </w:t>
      </w:r>
      <w:r>
        <w:rPr>
          <w:spacing w:val="4"/>
        </w:rPr>
        <w:t xml:space="preserve">to </w:t>
      </w:r>
      <w:r>
        <w:rPr>
          <w:spacing w:val="8"/>
        </w:rPr>
        <w:t xml:space="preserve">establish </w:t>
      </w:r>
      <w:r>
        <w:rPr>
          <w:spacing w:val="9"/>
        </w:rPr>
        <w:t xml:space="preserve">the </w:t>
      </w:r>
      <w:r>
        <w:rPr>
          <w:spacing w:val="6"/>
        </w:rPr>
        <w:t xml:space="preserve">sole </w:t>
      </w:r>
      <w:r>
        <w:rPr>
          <w:spacing w:val="8"/>
        </w:rPr>
        <w:t xml:space="preserve">record-preservation </w:t>
      </w:r>
      <w:r>
        <w:rPr>
          <w:spacing w:val="7"/>
        </w:rPr>
        <w:t xml:space="preserve">duties </w:t>
      </w:r>
      <w:r>
        <w:rPr>
          <w:spacing w:val="4"/>
        </w:rPr>
        <w:t xml:space="preserve">of </w:t>
      </w:r>
      <w:r>
        <w:rPr>
          <w:spacing w:val="7"/>
        </w:rPr>
        <w:t xml:space="preserve">federal </w:t>
      </w:r>
      <w:r>
        <w:rPr>
          <w:spacing w:val="8"/>
        </w:rPr>
        <w:t xml:space="preserve">agencies. </w:t>
      </w:r>
      <w:r>
        <w:rPr>
          <w:spacing w:val="6"/>
        </w:rPr>
        <w:t xml:space="preserve">But that </w:t>
      </w:r>
      <w:r>
        <w:rPr>
          <w:spacing w:val="4"/>
        </w:rPr>
        <w:t xml:space="preserve">is </w:t>
      </w:r>
      <w:r>
        <w:rPr>
          <w:spacing w:val="6"/>
        </w:rPr>
        <w:t xml:space="preserve">not the </w:t>
      </w:r>
      <w:r>
        <w:rPr>
          <w:spacing w:val="7"/>
        </w:rPr>
        <w:t>intent</w:t>
      </w:r>
      <w:r>
        <w:rPr>
          <w:spacing w:val="63"/>
        </w:rPr>
        <w:t xml:space="preserve"> </w:t>
      </w:r>
      <w:r>
        <w:rPr>
          <w:spacing w:val="9"/>
        </w:rPr>
        <w:t>of</w:t>
      </w:r>
    </w:p>
    <w:p w:rsidR="00CD244A" w:rsidRDefault="00BA44DB">
      <w:pPr>
        <w:pStyle w:val="BodyText"/>
        <w:spacing w:line="480" w:lineRule="auto"/>
        <w:ind w:left="200" w:right="1038"/>
      </w:pPr>
      <w:r>
        <w:rPr>
          <w:spacing w:val="6"/>
        </w:rPr>
        <w:t xml:space="preserve">the </w:t>
      </w:r>
      <w:r>
        <w:rPr>
          <w:spacing w:val="7"/>
        </w:rPr>
        <w:t xml:space="preserve">section. </w:t>
      </w:r>
      <w:r>
        <w:rPr>
          <w:spacing w:val="6"/>
        </w:rPr>
        <w:t xml:space="preserve">Its </w:t>
      </w:r>
      <w:r>
        <w:rPr>
          <w:spacing w:val="7"/>
        </w:rPr>
        <w:t xml:space="preserve">clear purpose </w:t>
      </w:r>
      <w:r>
        <w:rPr>
          <w:spacing w:val="4"/>
        </w:rPr>
        <w:t xml:space="preserve">is to </w:t>
      </w:r>
      <w:r>
        <w:rPr>
          <w:spacing w:val="7"/>
        </w:rPr>
        <w:t xml:space="preserve">ensure </w:t>
      </w:r>
      <w:r>
        <w:rPr>
          <w:spacing w:val="6"/>
        </w:rPr>
        <w:t xml:space="preserve">that </w:t>
      </w:r>
      <w:r>
        <w:rPr>
          <w:spacing w:val="7"/>
        </w:rPr>
        <w:t xml:space="preserve">agencies </w:t>
      </w:r>
      <w:r>
        <w:rPr>
          <w:i/>
          <w:spacing w:val="6"/>
        </w:rPr>
        <w:t xml:space="preserve">make </w:t>
      </w:r>
      <w:r>
        <w:rPr>
          <w:spacing w:val="7"/>
        </w:rPr>
        <w:t xml:space="preserve">adequate </w:t>
      </w:r>
      <w:r>
        <w:rPr>
          <w:spacing w:val="9"/>
        </w:rPr>
        <w:t xml:space="preserve">records </w:t>
      </w:r>
      <w:r>
        <w:rPr>
          <w:spacing w:val="8"/>
        </w:rPr>
        <w:t xml:space="preserve">documenting </w:t>
      </w:r>
      <w:r>
        <w:rPr>
          <w:spacing w:val="6"/>
        </w:rPr>
        <w:t xml:space="preserve">its </w:t>
      </w:r>
      <w:r>
        <w:rPr>
          <w:spacing w:val="8"/>
        </w:rPr>
        <w:t xml:space="preserve">operations. </w:t>
      </w:r>
      <w:r>
        <w:rPr>
          <w:spacing w:val="4"/>
        </w:rPr>
        <w:t xml:space="preserve">It </w:t>
      </w:r>
      <w:r>
        <w:rPr>
          <w:spacing w:val="6"/>
        </w:rPr>
        <w:t xml:space="preserve">also </w:t>
      </w:r>
      <w:r>
        <w:rPr>
          <w:spacing w:val="7"/>
        </w:rPr>
        <w:t xml:space="preserve">mandates, quite </w:t>
      </w:r>
      <w:r>
        <w:rPr>
          <w:spacing w:val="8"/>
        </w:rPr>
        <w:t xml:space="preserve">naturally, </w:t>
      </w:r>
      <w:r>
        <w:rPr>
          <w:spacing w:val="6"/>
        </w:rPr>
        <w:t xml:space="preserve">that the </w:t>
      </w:r>
      <w:r>
        <w:rPr>
          <w:spacing w:val="9"/>
        </w:rPr>
        <w:t xml:space="preserve">agencies </w:t>
      </w:r>
      <w:r>
        <w:rPr>
          <w:spacing w:val="6"/>
        </w:rPr>
        <w:t xml:space="preserve">then </w:t>
      </w:r>
      <w:r>
        <w:rPr>
          <w:spacing w:val="7"/>
        </w:rPr>
        <w:t xml:space="preserve">retain those records (else making </w:t>
      </w:r>
      <w:r>
        <w:rPr>
          <w:spacing w:val="6"/>
        </w:rPr>
        <w:t xml:space="preserve">them </w:t>
      </w:r>
      <w:r>
        <w:rPr>
          <w:spacing w:val="7"/>
        </w:rPr>
        <w:t xml:space="preserve">would </w:t>
      </w:r>
      <w:r>
        <w:rPr>
          <w:spacing w:val="4"/>
        </w:rPr>
        <w:t xml:space="preserve">be of </w:t>
      </w:r>
      <w:r>
        <w:rPr>
          <w:spacing w:val="7"/>
        </w:rPr>
        <w:t xml:space="preserve">little </w:t>
      </w:r>
      <w:r>
        <w:rPr>
          <w:spacing w:val="8"/>
        </w:rPr>
        <w:t xml:space="preserve">consequence). </w:t>
      </w:r>
      <w:r>
        <w:rPr>
          <w:spacing w:val="60"/>
        </w:rPr>
        <w:t xml:space="preserve"> </w:t>
      </w:r>
      <w:r>
        <w:rPr>
          <w:spacing w:val="9"/>
        </w:rPr>
        <w:t>It</w:t>
      </w:r>
    </w:p>
    <w:p w:rsidR="00CD244A" w:rsidRDefault="00BA44DB">
      <w:pPr>
        <w:pStyle w:val="BodyText"/>
        <w:spacing w:line="480" w:lineRule="auto"/>
        <w:ind w:left="200" w:right="1038"/>
      </w:pPr>
      <w:r>
        <w:rPr>
          <w:spacing w:val="6"/>
        </w:rPr>
        <w:t xml:space="preserve">does not say, </w:t>
      </w:r>
      <w:r>
        <w:rPr>
          <w:spacing w:val="7"/>
        </w:rPr>
        <w:t xml:space="preserve">however, </w:t>
      </w:r>
      <w:r>
        <w:rPr>
          <w:spacing w:val="6"/>
        </w:rPr>
        <w:t xml:space="preserve">that </w:t>
      </w:r>
      <w:r>
        <w:rPr>
          <w:spacing w:val="4"/>
        </w:rPr>
        <w:t xml:space="preserve">if an </w:t>
      </w:r>
      <w:r>
        <w:rPr>
          <w:spacing w:val="7"/>
        </w:rPr>
        <w:t xml:space="preserve">agency </w:t>
      </w:r>
      <w:r>
        <w:rPr>
          <w:spacing w:val="6"/>
        </w:rPr>
        <w:t xml:space="preserve">makes </w:t>
      </w:r>
      <w:r>
        <w:rPr>
          <w:spacing w:val="7"/>
        </w:rPr>
        <w:t xml:space="preserve">other records </w:t>
      </w:r>
      <w:r>
        <w:rPr>
          <w:spacing w:val="4"/>
        </w:rPr>
        <w:t xml:space="preserve">or </w:t>
      </w:r>
      <w:r>
        <w:rPr>
          <w:i/>
          <w:spacing w:val="7"/>
        </w:rPr>
        <w:t xml:space="preserve">receives </w:t>
      </w:r>
      <w:r>
        <w:rPr>
          <w:spacing w:val="9"/>
        </w:rPr>
        <w:t xml:space="preserve">records </w:t>
      </w:r>
      <w:r>
        <w:rPr>
          <w:spacing w:val="6"/>
        </w:rPr>
        <w:t xml:space="preserve">that </w:t>
      </w:r>
      <w:r>
        <w:rPr>
          <w:spacing w:val="4"/>
        </w:rPr>
        <w:t xml:space="preserve">do </w:t>
      </w:r>
      <w:r>
        <w:rPr>
          <w:spacing w:val="6"/>
        </w:rPr>
        <w:t xml:space="preserve">not </w:t>
      </w:r>
      <w:r>
        <w:rPr>
          <w:spacing w:val="7"/>
        </w:rPr>
        <w:t xml:space="preserve">document agency </w:t>
      </w:r>
      <w:r>
        <w:rPr>
          <w:spacing w:val="8"/>
        </w:rPr>
        <w:t xml:space="preserve">operations, </w:t>
      </w:r>
      <w:r>
        <w:rPr>
          <w:spacing w:val="6"/>
        </w:rPr>
        <w:t xml:space="preserve">then the </w:t>
      </w:r>
      <w:r>
        <w:rPr>
          <w:spacing w:val="7"/>
        </w:rPr>
        <w:t xml:space="preserve">agency </w:t>
      </w:r>
      <w:r>
        <w:rPr>
          <w:spacing w:val="4"/>
        </w:rPr>
        <w:t xml:space="preserve">is </w:t>
      </w:r>
      <w:r>
        <w:rPr>
          <w:spacing w:val="6"/>
        </w:rPr>
        <w:t xml:space="preserve">free </w:t>
      </w:r>
      <w:r>
        <w:rPr>
          <w:spacing w:val="4"/>
        </w:rPr>
        <w:t xml:space="preserve">to </w:t>
      </w:r>
      <w:r>
        <w:rPr>
          <w:spacing w:val="7"/>
        </w:rPr>
        <w:t>dispose</w:t>
      </w:r>
      <w:r>
        <w:rPr>
          <w:spacing w:val="77"/>
        </w:rPr>
        <w:t xml:space="preserve"> </w:t>
      </w:r>
      <w:r>
        <w:rPr>
          <w:spacing w:val="9"/>
        </w:rPr>
        <w:t>of</w:t>
      </w:r>
    </w:p>
    <w:p w:rsidR="00CD244A" w:rsidRDefault="00BA44DB">
      <w:pPr>
        <w:pStyle w:val="BodyText"/>
        <w:spacing w:line="480" w:lineRule="auto"/>
        <w:ind w:left="200" w:right="1038"/>
      </w:pPr>
      <w:r>
        <w:t>them as it will. Nor can we read § 3101 to imply such a limit on an agency’s preservation responsibilities. That implication would contradict the express</w:t>
      </w:r>
    </w:p>
    <w:p w:rsidR="00CD244A" w:rsidRDefault="00BA44DB">
      <w:pPr>
        <w:pStyle w:val="BodyText"/>
        <w:spacing w:line="480" w:lineRule="auto"/>
        <w:ind w:left="200" w:right="1089"/>
      </w:pPr>
      <w:r>
        <w:t>language of 44 U.S.C. § 3314, which states that “[t]he procedures described by [chapter 33, which does not include § 3101] are exclusive, and records of the United States Government may not be alienated or destroyed except under</w:t>
      </w:r>
    </w:p>
    <w:p w:rsidR="00CD244A" w:rsidRDefault="00BA44DB">
      <w:pPr>
        <w:pStyle w:val="BodyText"/>
        <w:spacing w:line="298" w:lineRule="exact"/>
        <w:ind w:left="200"/>
      </w:pPr>
      <w:r>
        <w:t>[chapter 33].” When chapter 33, entitled “Disposal of Records,” imposes duties</w:t>
      </w:r>
    </w:p>
    <w:p w:rsidR="00CD244A" w:rsidRDefault="00CD244A">
      <w:pPr>
        <w:spacing w:line="298" w:lineRule="exact"/>
        <w:sectPr w:rsidR="00CD244A">
          <w:pgSz w:w="12240" w:h="15840"/>
          <w:pgMar w:top="1380" w:right="700" w:bottom="1700" w:left="1240" w:header="0" w:footer="1505" w:gutter="0"/>
          <w:cols w:space="720"/>
        </w:sectPr>
      </w:pPr>
    </w:p>
    <w:p w:rsidR="00CD244A" w:rsidRDefault="00BA44DB">
      <w:pPr>
        <w:pStyle w:val="BodyText"/>
        <w:spacing w:before="59" w:line="480" w:lineRule="auto"/>
        <w:ind w:left="200" w:right="1038"/>
      </w:pPr>
      <w:r>
        <w:lastRenderedPageBreak/>
        <w:t xml:space="preserve">with respect to records, it undoubtedly refers to </w:t>
      </w:r>
      <w:r>
        <w:rPr>
          <w:i/>
        </w:rPr>
        <w:t xml:space="preserve">all </w:t>
      </w:r>
      <w:r>
        <w:t>records defined by § 3301 of that chapter, not just the subset described in § 3101.</w:t>
      </w:r>
    </w:p>
    <w:p w:rsidR="00CD244A" w:rsidRDefault="00BA44DB">
      <w:pPr>
        <w:pStyle w:val="BodyText"/>
        <w:spacing w:line="480" w:lineRule="auto"/>
        <w:ind w:left="200" w:right="1038" w:firstLine="720"/>
      </w:pPr>
      <w:r>
        <w:t>Moreover, we would be inclined to say that the depositions in this case come within the category of records described by § 3101. If the special master</w:t>
      </w:r>
    </w:p>
    <w:p w:rsidR="00CD244A" w:rsidRDefault="00BA44DB">
      <w:pPr>
        <w:pStyle w:val="BodyText"/>
        <w:spacing w:line="480" w:lineRule="auto"/>
        <w:ind w:left="200" w:right="1038"/>
      </w:pPr>
      <w:r>
        <w:rPr>
          <w:spacing w:val="6"/>
        </w:rPr>
        <w:t xml:space="preserve">had been </w:t>
      </w:r>
      <w:r>
        <w:rPr>
          <w:spacing w:val="7"/>
        </w:rPr>
        <w:t xml:space="preserve">merely </w:t>
      </w:r>
      <w:r>
        <w:t xml:space="preserve">a </w:t>
      </w:r>
      <w:r>
        <w:rPr>
          <w:spacing w:val="8"/>
        </w:rPr>
        <w:t xml:space="preserve">custodian </w:t>
      </w:r>
      <w:r>
        <w:rPr>
          <w:spacing w:val="4"/>
        </w:rPr>
        <w:t xml:space="preserve">or </w:t>
      </w:r>
      <w:r>
        <w:rPr>
          <w:spacing w:val="7"/>
        </w:rPr>
        <w:t xml:space="preserve">guardian </w:t>
      </w:r>
      <w:r>
        <w:rPr>
          <w:spacing w:val="4"/>
        </w:rPr>
        <w:t xml:space="preserve">of </w:t>
      </w:r>
      <w:r>
        <w:rPr>
          <w:spacing w:val="6"/>
        </w:rPr>
        <w:t xml:space="preserve">the </w:t>
      </w:r>
      <w:r>
        <w:rPr>
          <w:spacing w:val="8"/>
        </w:rPr>
        <w:t xml:space="preserve">depositions, </w:t>
      </w:r>
      <w:r>
        <w:rPr>
          <w:spacing w:val="4"/>
        </w:rPr>
        <w:t xml:space="preserve">we </w:t>
      </w:r>
      <w:r>
        <w:rPr>
          <w:spacing w:val="6"/>
        </w:rPr>
        <w:t xml:space="preserve">might </w:t>
      </w:r>
      <w:r>
        <w:rPr>
          <w:spacing w:val="7"/>
        </w:rPr>
        <w:t xml:space="preserve">agree </w:t>
      </w:r>
      <w:r>
        <w:rPr>
          <w:spacing w:val="9"/>
        </w:rPr>
        <w:t xml:space="preserve">that </w:t>
      </w:r>
      <w:r>
        <w:rPr>
          <w:spacing w:val="6"/>
        </w:rPr>
        <w:t xml:space="preserve">they </w:t>
      </w:r>
      <w:r>
        <w:rPr>
          <w:spacing w:val="4"/>
        </w:rPr>
        <w:t xml:space="preserve">do </w:t>
      </w:r>
      <w:r>
        <w:rPr>
          <w:spacing w:val="6"/>
        </w:rPr>
        <w:t xml:space="preserve">not. But all the </w:t>
      </w:r>
      <w:r>
        <w:rPr>
          <w:spacing w:val="8"/>
        </w:rPr>
        <w:t xml:space="preserve">depositions </w:t>
      </w:r>
      <w:r>
        <w:rPr>
          <w:spacing w:val="6"/>
        </w:rPr>
        <w:t xml:space="preserve">were </w:t>
      </w:r>
      <w:r>
        <w:rPr>
          <w:spacing w:val="7"/>
        </w:rPr>
        <w:t xml:space="preserve">taken </w:t>
      </w:r>
      <w:r>
        <w:rPr>
          <w:spacing w:val="4"/>
        </w:rPr>
        <w:t xml:space="preserve">in </w:t>
      </w:r>
      <w:r>
        <w:rPr>
          <w:spacing w:val="6"/>
        </w:rPr>
        <w:t xml:space="preserve">his </w:t>
      </w:r>
      <w:r>
        <w:rPr>
          <w:spacing w:val="7"/>
        </w:rPr>
        <w:t xml:space="preserve">presence </w:t>
      </w:r>
      <w:r>
        <w:rPr>
          <w:spacing w:val="6"/>
        </w:rPr>
        <w:t xml:space="preserve">and </w:t>
      </w:r>
      <w:r>
        <w:rPr>
          <w:spacing w:val="4"/>
        </w:rPr>
        <w:t xml:space="preserve">he </w:t>
      </w:r>
      <w:r>
        <w:rPr>
          <w:spacing w:val="7"/>
        </w:rPr>
        <w:t xml:space="preserve">ruled </w:t>
      </w:r>
      <w:r>
        <w:rPr>
          <w:spacing w:val="9"/>
        </w:rPr>
        <w:t xml:space="preserve">on </w:t>
      </w:r>
      <w:r>
        <w:rPr>
          <w:spacing w:val="8"/>
        </w:rPr>
        <w:t xml:space="preserve">objections </w:t>
      </w:r>
      <w:r>
        <w:rPr>
          <w:spacing w:val="4"/>
        </w:rPr>
        <w:t xml:space="preserve">as </w:t>
      </w:r>
      <w:r>
        <w:rPr>
          <w:spacing w:val="6"/>
        </w:rPr>
        <w:t xml:space="preserve">they </w:t>
      </w:r>
      <w:r>
        <w:rPr>
          <w:spacing w:val="7"/>
        </w:rPr>
        <w:t xml:space="preserve">arose. </w:t>
      </w:r>
      <w:r>
        <w:rPr>
          <w:spacing w:val="4"/>
        </w:rPr>
        <w:t xml:space="preserve">If </w:t>
      </w:r>
      <w:r>
        <w:rPr>
          <w:spacing w:val="6"/>
        </w:rPr>
        <w:t xml:space="preserve">the </w:t>
      </w:r>
      <w:r>
        <w:rPr>
          <w:spacing w:val="8"/>
        </w:rPr>
        <w:t xml:space="preserve">depositions </w:t>
      </w:r>
      <w:r>
        <w:rPr>
          <w:spacing w:val="6"/>
        </w:rPr>
        <w:t xml:space="preserve">had been </w:t>
      </w:r>
      <w:r>
        <w:rPr>
          <w:spacing w:val="7"/>
        </w:rPr>
        <w:t xml:space="preserve">taken before </w:t>
      </w:r>
      <w:r>
        <w:t xml:space="preserve">a </w:t>
      </w:r>
      <w:r>
        <w:rPr>
          <w:spacing w:val="7"/>
        </w:rPr>
        <w:t xml:space="preserve">judge, </w:t>
      </w:r>
      <w:r>
        <w:rPr>
          <w:spacing w:val="9"/>
        </w:rPr>
        <w:t xml:space="preserve">there </w:t>
      </w:r>
      <w:r>
        <w:rPr>
          <w:spacing w:val="7"/>
        </w:rPr>
        <w:t xml:space="preserve">would </w:t>
      </w:r>
      <w:r>
        <w:rPr>
          <w:spacing w:val="4"/>
        </w:rPr>
        <w:t xml:space="preserve">be </w:t>
      </w:r>
      <w:r>
        <w:rPr>
          <w:spacing w:val="7"/>
        </w:rPr>
        <w:t xml:space="preserve">little doubt </w:t>
      </w:r>
      <w:r>
        <w:rPr>
          <w:spacing w:val="6"/>
        </w:rPr>
        <w:t xml:space="preserve">that they </w:t>
      </w:r>
      <w:r>
        <w:rPr>
          <w:spacing w:val="7"/>
        </w:rPr>
        <w:t xml:space="preserve">would document </w:t>
      </w:r>
      <w:r>
        <w:rPr>
          <w:spacing w:val="6"/>
        </w:rPr>
        <w:t xml:space="preserve">the </w:t>
      </w:r>
      <w:r>
        <w:rPr>
          <w:spacing w:val="8"/>
        </w:rPr>
        <w:t xml:space="preserve">“decisions, procedures, </w:t>
      </w:r>
      <w:r>
        <w:rPr>
          <w:spacing w:val="9"/>
        </w:rPr>
        <w:t xml:space="preserve">and </w:t>
      </w:r>
      <w:r>
        <w:rPr>
          <w:spacing w:val="8"/>
        </w:rPr>
        <w:t xml:space="preserve">essential transactions </w:t>
      </w:r>
      <w:r>
        <w:rPr>
          <w:spacing w:val="4"/>
        </w:rPr>
        <w:t xml:space="preserve">of </w:t>
      </w:r>
      <w:r>
        <w:rPr>
          <w:spacing w:val="6"/>
        </w:rPr>
        <w:t xml:space="preserve">the </w:t>
      </w:r>
      <w:r>
        <w:rPr>
          <w:spacing w:val="7"/>
        </w:rPr>
        <w:t xml:space="preserve">[court].” </w:t>
      </w:r>
      <w:r>
        <w:t xml:space="preserve">§ </w:t>
      </w:r>
      <w:r>
        <w:rPr>
          <w:spacing w:val="7"/>
        </w:rPr>
        <w:t xml:space="preserve">3101. </w:t>
      </w:r>
      <w:r>
        <w:rPr>
          <w:spacing w:val="6"/>
        </w:rPr>
        <w:t xml:space="preserve">When this role </w:t>
      </w:r>
      <w:r>
        <w:rPr>
          <w:spacing w:val="4"/>
        </w:rPr>
        <w:t xml:space="preserve">is </w:t>
      </w:r>
      <w:r>
        <w:rPr>
          <w:spacing w:val="8"/>
        </w:rPr>
        <w:t>delegated</w:t>
      </w:r>
      <w:r>
        <w:rPr>
          <w:spacing w:val="62"/>
        </w:rPr>
        <w:t xml:space="preserve"> </w:t>
      </w:r>
      <w:r>
        <w:rPr>
          <w:spacing w:val="9"/>
        </w:rPr>
        <w:t>to</w:t>
      </w:r>
    </w:p>
    <w:p w:rsidR="00CD244A" w:rsidRDefault="00BA44DB">
      <w:pPr>
        <w:pStyle w:val="BodyText"/>
        <w:spacing w:line="480" w:lineRule="auto"/>
        <w:ind w:left="200" w:right="1038"/>
      </w:pPr>
      <w:r>
        <w:t>special masters, who, as the dissent agrees, are “agency personnel,” the same conclusion would seem to follow.</w:t>
      </w:r>
    </w:p>
    <w:p w:rsidR="00CD244A" w:rsidRDefault="00BA44DB">
      <w:pPr>
        <w:pStyle w:val="BodyText"/>
        <w:spacing w:line="298" w:lineRule="exact"/>
        <w:ind w:left="920"/>
      </w:pPr>
      <w:r>
        <w:t>The dissent’s second issue is that our opinion “interprets the FRA as</w:t>
      </w:r>
    </w:p>
    <w:p w:rsidR="00CD244A" w:rsidRDefault="00CD244A">
      <w:pPr>
        <w:pStyle w:val="BodyText"/>
        <w:spacing w:before="8"/>
        <w:rPr>
          <w:sz w:val="25"/>
        </w:rPr>
      </w:pPr>
    </w:p>
    <w:p w:rsidR="00CD244A" w:rsidRDefault="00BA44DB">
      <w:pPr>
        <w:pStyle w:val="BodyText"/>
        <w:spacing w:line="480" w:lineRule="auto"/>
        <w:ind w:left="200" w:right="1404"/>
      </w:pPr>
      <w:r>
        <w:t>throwing a wrench into discovery practice.” Op. (Lucero, J. dissenting) at 15. It argues: “Today’s decision potentially exposes any discovery deposited with a</w:t>
      </w:r>
    </w:p>
    <w:p w:rsidR="00CD244A" w:rsidRDefault="00BA44DB">
      <w:pPr>
        <w:pStyle w:val="BodyText"/>
        <w:spacing w:line="480" w:lineRule="auto"/>
        <w:ind w:left="200" w:right="1038"/>
      </w:pPr>
      <w:r>
        <w:t xml:space="preserve">special master to public inspection. I cannot read a vague, broadly-worded statute directed toward public agencies as having such a profound effect.” </w:t>
      </w:r>
      <w:r>
        <w:rPr>
          <w:i/>
        </w:rPr>
        <w:t>Id</w:t>
      </w:r>
      <w:r>
        <w:t>. at 15–16.</w:t>
      </w:r>
    </w:p>
    <w:p w:rsidR="00CD244A" w:rsidRDefault="00BA44DB">
      <w:pPr>
        <w:pStyle w:val="BodyText"/>
        <w:spacing w:line="298" w:lineRule="exact"/>
        <w:ind w:left="200"/>
      </w:pPr>
      <w:r>
        <w:t xml:space="preserve">But as the dissent apparently concedes, </w:t>
      </w:r>
      <w:r>
        <w:rPr>
          <w:i/>
        </w:rPr>
        <w:t xml:space="preserve">id. </w:t>
      </w:r>
      <w:r>
        <w:t>at 19–20, filed depositions are</w:t>
      </w:r>
    </w:p>
    <w:p w:rsidR="00CD244A" w:rsidRDefault="00CD244A">
      <w:pPr>
        <w:pStyle w:val="BodyText"/>
        <w:spacing w:before="11"/>
        <w:rPr>
          <w:sz w:val="25"/>
        </w:rPr>
      </w:pPr>
    </w:p>
    <w:p w:rsidR="00CD244A" w:rsidRDefault="00BA44DB">
      <w:pPr>
        <w:pStyle w:val="BodyText"/>
        <w:spacing w:line="480" w:lineRule="auto"/>
        <w:ind w:left="200" w:right="1038"/>
      </w:pPr>
      <w:r>
        <w:t xml:space="preserve">“records” subject to the records disposition schedule for the judiciary, </w:t>
      </w:r>
      <w:r>
        <w:rPr>
          <w:i/>
        </w:rPr>
        <w:t xml:space="preserve">see </w:t>
      </w:r>
      <w:r>
        <w:t xml:space="preserve">Guide to Judiciary Policies and Procedures, Vol. 13, </w:t>
      </w:r>
      <w:proofErr w:type="spellStart"/>
      <w:r>
        <w:t>ch.</w:t>
      </w:r>
      <w:proofErr w:type="spellEnd"/>
      <w:r>
        <w:t xml:space="preserve"> 17: Records Disposition</w:t>
      </w:r>
    </w:p>
    <w:p w:rsidR="00CD244A" w:rsidRDefault="00BA44DB">
      <w:pPr>
        <w:pStyle w:val="BodyText"/>
        <w:spacing w:line="298" w:lineRule="exact"/>
        <w:ind w:left="200"/>
      </w:pPr>
      <w:r>
        <w:t>Program and Records Disposition Schedules (2003) (“Judiciary Records</w:t>
      </w:r>
    </w:p>
    <w:p w:rsidR="00CD244A" w:rsidRDefault="00CD244A">
      <w:pPr>
        <w:pStyle w:val="BodyText"/>
        <w:spacing w:before="11"/>
        <w:rPr>
          <w:sz w:val="25"/>
        </w:rPr>
      </w:pPr>
    </w:p>
    <w:p w:rsidR="00CD244A" w:rsidRDefault="00BA44DB">
      <w:pPr>
        <w:pStyle w:val="BodyText"/>
        <w:ind w:left="200"/>
      </w:pPr>
      <w:r>
        <w:t>Schedule”). And before 1980, which was well after the FRA took its present</w:t>
      </w:r>
    </w:p>
    <w:p w:rsidR="00CD244A" w:rsidRDefault="00CD244A">
      <w:pPr>
        <w:sectPr w:rsidR="00CD244A">
          <w:pgSz w:w="12240" w:h="15840"/>
          <w:pgMar w:top="1380" w:right="700" w:bottom="1700" w:left="1240" w:header="0" w:footer="1505" w:gutter="0"/>
          <w:cols w:space="720"/>
        </w:sectPr>
      </w:pPr>
    </w:p>
    <w:p w:rsidR="00CD244A" w:rsidRDefault="00BA44DB">
      <w:pPr>
        <w:pStyle w:val="BodyText"/>
        <w:spacing w:before="59"/>
        <w:ind w:left="200"/>
      </w:pPr>
      <w:r>
        <w:rPr>
          <w:spacing w:val="6"/>
        </w:rPr>
        <w:lastRenderedPageBreak/>
        <w:t xml:space="preserve">form, all </w:t>
      </w:r>
      <w:r>
        <w:rPr>
          <w:spacing w:val="8"/>
        </w:rPr>
        <w:t xml:space="preserve">depositions </w:t>
      </w:r>
      <w:r>
        <w:rPr>
          <w:spacing w:val="6"/>
        </w:rPr>
        <w:t xml:space="preserve">had </w:t>
      </w:r>
      <w:r>
        <w:rPr>
          <w:spacing w:val="4"/>
        </w:rPr>
        <w:t xml:space="preserve">to be </w:t>
      </w:r>
      <w:r>
        <w:rPr>
          <w:spacing w:val="7"/>
        </w:rPr>
        <w:t xml:space="preserve">filed.  </w:t>
      </w:r>
      <w:r>
        <w:rPr>
          <w:i/>
          <w:spacing w:val="6"/>
        </w:rPr>
        <w:t>See</w:t>
      </w:r>
      <w:r>
        <w:rPr>
          <w:spacing w:val="6"/>
        </w:rPr>
        <w:t xml:space="preserve">, </w:t>
      </w:r>
      <w:r>
        <w:rPr>
          <w:i/>
          <w:spacing w:val="7"/>
        </w:rPr>
        <w:t>e.g.</w:t>
      </w:r>
      <w:r>
        <w:rPr>
          <w:spacing w:val="7"/>
        </w:rPr>
        <w:t xml:space="preserve">, </w:t>
      </w:r>
      <w:r>
        <w:rPr>
          <w:spacing w:val="6"/>
        </w:rPr>
        <w:t xml:space="preserve">Fed. </w:t>
      </w:r>
      <w:r>
        <w:rPr>
          <w:spacing w:val="4"/>
        </w:rPr>
        <w:t xml:space="preserve">R. </w:t>
      </w:r>
      <w:r>
        <w:rPr>
          <w:spacing w:val="6"/>
        </w:rPr>
        <w:t xml:space="preserve">Civ. </w:t>
      </w:r>
      <w:r>
        <w:rPr>
          <w:spacing w:val="4"/>
        </w:rPr>
        <w:t xml:space="preserve">P. </w:t>
      </w:r>
      <w:r>
        <w:rPr>
          <w:spacing w:val="7"/>
        </w:rPr>
        <w:t>30(f)</w:t>
      </w:r>
      <w:r>
        <w:rPr>
          <w:spacing w:val="78"/>
        </w:rPr>
        <w:t xml:space="preserve"> </w:t>
      </w:r>
      <w:r>
        <w:rPr>
          <w:spacing w:val="9"/>
        </w:rPr>
        <w:t>(1970)</w:t>
      </w:r>
    </w:p>
    <w:p w:rsidR="00CD244A" w:rsidRDefault="00CD244A">
      <w:pPr>
        <w:pStyle w:val="BodyText"/>
      </w:pPr>
    </w:p>
    <w:p w:rsidR="00CD244A" w:rsidRDefault="00BA44DB">
      <w:pPr>
        <w:pStyle w:val="BodyText"/>
        <w:spacing w:line="480" w:lineRule="auto"/>
        <w:ind w:left="200"/>
      </w:pPr>
      <w:r>
        <w:rPr>
          <w:spacing w:val="7"/>
        </w:rPr>
        <w:t xml:space="preserve">(“[The officer before </w:t>
      </w:r>
      <w:r>
        <w:rPr>
          <w:spacing w:val="6"/>
        </w:rPr>
        <w:t xml:space="preserve">whom the </w:t>
      </w:r>
      <w:r>
        <w:rPr>
          <w:spacing w:val="8"/>
        </w:rPr>
        <w:t xml:space="preserve">deposition </w:t>
      </w:r>
      <w:r>
        <w:rPr>
          <w:spacing w:val="6"/>
        </w:rPr>
        <w:t xml:space="preserve">was </w:t>
      </w:r>
      <w:r>
        <w:rPr>
          <w:spacing w:val="7"/>
        </w:rPr>
        <w:t xml:space="preserve">taken] shall </w:t>
      </w:r>
      <w:r>
        <w:rPr>
          <w:spacing w:val="6"/>
        </w:rPr>
        <w:t xml:space="preserve">then </w:t>
      </w:r>
      <w:r>
        <w:rPr>
          <w:spacing w:val="7"/>
        </w:rPr>
        <w:t xml:space="preserve">securely </w:t>
      </w:r>
      <w:r>
        <w:rPr>
          <w:spacing w:val="6"/>
        </w:rPr>
        <w:t xml:space="preserve">seal </w:t>
      </w:r>
      <w:r>
        <w:rPr>
          <w:spacing w:val="9"/>
        </w:rPr>
        <w:t xml:space="preserve">the </w:t>
      </w:r>
      <w:r>
        <w:rPr>
          <w:spacing w:val="8"/>
        </w:rPr>
        <w:t>deposition</w:t>
      </w:r>
      <w:r>
        <w:rPr>
          <w:spacing w:val="11"/>
        </w:rPr>
        <w:t xml:space="preserve"> </w:t>
      </w:r>
      <w:r>
        <w:rPr>
          <w:spacing w:val="4"/>
        </w:rPr>
        <w:t>in</w:t>
      </w:r>
      <w:r>
        <w:rPr>
          <w:spacing w:val="11"/>
        </w:rPr>
        <w:t xml:space="preserve"> </w:t>
      </w:r>
      <w:r>
        <w:rPr>
          <w:spacing w:val="4"/>
        </w:rPr>
        <w:t>an</w:t>
      </w:r>
      <w:r>
        <w:rPr>
          <w:spacing w:val="11"/>
        </w:rPr>
        <w:t xml:space="preserve"> </w:t>
      </w:r>
      <w:r>
        <w:rPr>
          <w:spacing w:val="7"/>
        </w:rPr>
        <w:t>envelope</w:t>
      </w:r>
      <w:r>
        <w:rPr>
          <w:spacing w:val="11"/>
        </w:rPr>
        <w:t xml:space="preserve"> </w:t>
      </w:r>
      <w:r>
        <w:rPr>
          <w:spacing w:val="7"/>
        </w:rPr>
        <w:t>indorsed</w:t>
      </w:r>
      <w:r>
        <w:rPr>
          <w:spacing w:val="11"/>
        </w:rPr>
        <w:t xml:space="preserve"> </w:t>
      </w:r>
      <w:r>
        <w:rPr>
          <w:spacing w:val="6"/>
        </w:rPr>
        <w:t>with</w:t>
      </w:r>
      <w:r>
        <w:rPr>
          <w:spacing w:val="11"/>
        </w:rPr>
        <w:t xml:space="preserve"> </w:t>
      </w:r>
      <w:r>
        <w:rPr>
          <w:spacing w:val="6"/>
        </w:rPr>
        <w:t>the</w:t>
      </w:r>
      <w:r>
        <w:rPr>
          <w:spacing w:val="12"/>
        </w:rPr>
        <w:t xml:space="preserve"> </w:t>
      </w:r>
      <w:r>
        <w:rPr>
          <w:spacing w:val="7"/>
        </w:rPr>
        <w:t>title</w:t>
      </w:r>
      <w:r>
        <w:rPr>
          <w:spacing w:val="11"/>
        </w:rPr>
        <w:t xml:space="preserve"> </w:t>
      </w:r>
      <w:r>
        <w:rPr>
          <w:spacing w:val="4"/>
        </w:rPr>
        <w:t>of</w:t>
      </w:r>
      <w:r>
        <w:rPr>
          <w:spacing w:val="11"/>
        </w:rPr>
        <w:t xml:space="preserve"> </w:t>
      </w:r>
      <w:r>
        <w:rPr>
          <w:spacing w:val="6"/>
        </w:rPr>
        <w:t>the</w:t>
      </w:r>
      <w:r>
        <w:rPr>
          <w:spacing w:val="11"/>
        </w:rPr>
        <w:t xml:space="preserve"> </w:t>
      </w:r>
      <w:r>
        <w:rPr>
          <w:spacing w:val="7"/>
        </w:rPr>
        <w:t>action</w:t>
      </w:r>
      <w:r>
        <w:rPr>
          <w:spacing w:val="11"/>
        </w:rPr>
        <w:t xml:space="preserve"> </w:t>
      </w:r>
      <w:r>
        <w:t>.</w:t>
      </w:r>
      <w:r>
        <w:rPr>
          <w:spacing w:val="11"/>
        </w:rPr>
        <w:t xml:space="preserve"> </w:t>
      </w:r>
      <w:r>
        <w:t>.</w:t>
      </w:r>
      <w:r>
        <w:rPr>
          <w:spacing w:val="12"/>
        </w:rPr>
        <w:t xml:space="preserve"> </w:t>
      </w:r>
      <w:r>
        <w:t>.</w:t>
      </w:r>
      <w:r>
        <w:rPr>
          <w:spacing w:val="11"/>
        </w:rPr>
        <w:t xml:space="preserve"> </w:t>
      </w:r>
      <w:r>
        <w:rPr>
          <w:spacing w:val="6"/>
        </w:rPr>
        <w:t>and</w:t>
      </w:r>
      <w:r>
        <w:rPr>
          <w:spacing w:val="11"/>
        </w:rPr>
        <w:t xml:space="preserve"> </w:t>
      </w:r>
      <w:r>
        <w:rPr>
          <w:spacing w:val="9"/>
        </w:rPr>
        <w:t>shall</w:t>
      </w:r>
    </w:p>
    <w:p w:rsidR="00CD244A" w:rsidRDefault="00BA44DB">
      <w:pPr>
        <w:pStyle w:val="BodyText"/>
        <w:tabs>
          <w:tab w:val="left" w:leader="dot" w:pos="4099"/>
        </w:tabs>
        <w:spacing w:line="298" w:lineRule="exact"/>
        <w:ind w:left="200"/>
      </w:pPr>
      <w:r>
        <w:rPr>
          <w:spacing w:val="7"/>
        </w:rPr>
        <w:t xml:space="preserve">promptly </w:t>
      </w:r>
      <w:r>
        <w:rPr>
          <w:spacing w:val="6"/>
        </w:rPr>
        <w:t xml:space="preserve">file </w:t>
      </w:r>
      <w:r>
        <w:rPr>
          <w:spacing w:val="4"/>
        </w:rPr>
        <w:t xml:space="preserve">it </w:t>
      </w:r>
      <w:r>
        <w:rPr>
          <w:spacing w:val="6"/>
        </w:rPr>
        <w:t>with</w:t>
      </w:r>
      <w:r>
        <w:rPr>
          <w:spacing w:val="28"/>
        </w:rPr>
        <w:t xml:space="preserve"> </w:t>
      </w:r>
      <w:r>
        <w:rPr>
          <w:spacing w:val="6"/>
        </w:rPr>
        <w:t>the</w:t>
      </w:r>
      <w:r>
        <w:rPr>
          <w:spacing w:val="12"/>
        </w:rPr>
        <w:t xml:space="preserve"> </w:t>
      </w:r>
      <w:r>
        <w:rPr>
          <w:spacing w:val="9"/>
        </w:rPr>
        <w:t>court</w:t>
      </w:r>
      <w:r>
        <w:rPr>
          <w:spacing w:val="9"/>
        </w:rPr>
        <w:tab/>
      </w:r>
      <w:r>
        <w:rPr>
          <w:spacing w:val="6"/>
        </w:rPr>
        <w:t xml:space="preserve">”); </w:t>
      </w:r>
      <w:proofErr w:type="spellStart"/>
      <w:r>
        <w:rPr>
          <w:spacing w:val="7"/>
        </w:rPr>
        <w:t>Fed.R</w:t>
      </w:r>
      <w:proofErr w:type="spellEnd"/>
      <w:r>
        <w:rPr>
          <w:spacing w:val="7"/>
        </w:rPr>
        <w:t xml:space="preserve">. </w:t>
      </w:r>
      <w:r>
        <w:rPr>
          <w:spacing w:val="6"/>
        </w:rPr>
        <w:t xml:space="preserve">Civ. </w:t>
      </w:r>
      <w:r>
        <w:rPr>
          <w:spacing w:val="4"/>
        </w:rPr>
        <w:t xml:space="preserve">P. 30 </w:t>
      </w:r>
      <w:r>
        <w:rPr>
          <w:spacing w:val="7"/>
        </w:rPr>
        <w:t>advisory</w:t>
      </w:r>
      <w:r>
        <w:rPr>
          <w:spacing w:val="41"/>
        </w:rPr>
        <w:t xml:space="preserve"> </w:t>
      </w:r>
      <w:r>
        <w:rPr>
          <w:spacing w:val="8"/>
        </w:rPr>
        <w:t>committee’s</w:t>
      </w:r>
    </w:p>
    <w:p w:rsidR="00CD244A" w:rsidRDefault="00CD244A">
      <w:pPr>
        <w:pStyle w:val="BodyText"/>
        <w:spacing w:before="11"/>
        <w:rPr>
          <w:sz w:val="25"/>
        </w:rPr>
      </w:pPr>
    </w:p>
    <w:p w:rsidR="00CD244A" w:rsidRDefault="00BA44DB">
      <w:pPr>
        <w:pStyle w:val="BodyText"/>
        <w:spacing w:line="480" w:lineRule="auto"/>
        <w:ind w:left="200" w:right="1038"/>
      </w:pPr>
      <w:r>
        <w:t xml:space="preserve">note to 1980 amendment of Rule 30(f)(1); Fed. R. Civ. P. 5 advisory committee’s note to 1980 amendment of Rule 5(d). Given that </w:t>
      </w:r>
      <w:r>
        <w:rPr>
          <w:i/>
        </w:rPr>
        <w:t xml:space="preserve">every </w:t>
      </w:r>
      <w:r>
        <w:t>deposition in a federal</w:t>
      </w:r>
    </w:p>
    <w:p w:rsidR="00CD244A" w:rsidRDefault="00BA44DB">
      <w:pPr>
        <w:pStyle w:val="BodyText"/>
        <w:spacing w:line="480" w:lineRule="auto"/>
        <w:ind w:left="200" w:right="953"/>
        <w:jc w:val="both"/>
      </w:pPr>
      <w:r>
        <w:rPr>
          <w:spacing w:val="6"/>
        </w:rPr>
        <w:t xml:space="preserve">suit was </w:t>
      </w:r>
      <w:r>
        <w:t xml:space="preserve">a </w:t>
      </w:r>
      <w:r>
        <w:rPr>
          <w:spacing w:val="7"/>
        </w:rPr>
        <w:t xml:space="preserve">record subject </w:t>
      </w:r>
      <w:r>
        <w:rPr>
          <w:spacing w:val="4"/>
        </w:rPr>
        <w:t xml:space="preserve">to </w:t>
      </w:r>
      <w:r>
        <w:rPr>
          <w:spacing w:val="6"/>
        </w:rPr>
        <w:t xml:space="preserve">the FRA </w:t>
      </w:r>
      <w:r>
        <w:rPr>
          <w:spacing w:val="7"/>
        </w:rPr>
        <w:t xml:space="preserve">before 1980, </w:t>
      </w:r>
      <w:r>
        <w:rPr>
          <w:spacing w:val="4"/>
        </w:rPr>
        <w:t xml:space="preserve">it </w:t>
      </w:r>
      <w:r>
        <w:rPr>
          <w:spacing w:val="7"/>
        </w:rPr>
        <w:t xml:space="preserve">should </w:t>
      </w:r>
      <w:r>
        <w:rPr>
          <w:spacing w:val="6"/>
        </w:rPr>
        <w:t xml:space="preserve">not </w:t>
      </w:r>
      <w:r>
        <w:rPr>
          <w:spacing w:val="4"/>
        </w:rPr>
        <w:t xml:space="preserve">be </w:t>
      </w:r>
      <w:r>
        <w:rPr>
          <w:spacing w:val="7"/>
        </w:rPr>
        <w:t xml:space="preserve">cause </w:t>
      </w:r>
      <w:r>
        <w:rPr>
          <w:spacing w:val="6"/>
        </w:rPr>
        <w:t xml:space="preserve">for </w:t>
      </w:r>
      <w:r>
        <w:rPr>
          <w:spacing w:val="9"/>
        </w:rPr>
        <w:t xml:space="preserve">great </w:t>
      </w:r>
      <w:r>
        <w:rPr>
          <w:spacing w:val="7"/>
        </w:rPr>
        <w:t xml:space="preserve">concern about </w:t>
      </w:r>
      <w:r>
        <w:rPr>
          <w:spacing w:val="6"/>
        </w:rPr>
        <w:t xml:space="preserve">the </w:t>
      </w:r>
      <w:r>
        <w:rPr>
          <w:spacing w:val="7"/>
        </w:rPr>
        <w:t xml:space="preserve">impact </w:t>
      </w:r>
      <w:r>
        <w:rPr>
          <w:spacing w:val="4"/>
        </w:rPr>
        <w:t xml:space="preserve">on </w:t>
      </w:r>
      <w:r>
        <w:rPr>
          <w:spacing w:val="8"/>
        </w:rPr>
        <w:t xml:space="preserve">discovery </w:t>
      </w:r>
      <w:r>
        <w:rPr>
          <w:spacing w:val="4"/>
        </w:rPr>
        <w:t xml:space="preserve">if </w:t>
      </w:r>
      <w:r>
        <w:rPr>
          <w:i/>
          <w:spacing w:val="6"/>
        </w:rPr>
        <w:t xml:space="preserve">some </w:t>
      </w:r>
      <w:r>
        <w:rPr>
          <w:spacing w:val="8"/>
        </w:rPr>
        <w:t xml:space="preserve">depositions </w:t>
      </w:r>
      <w:r>
        <w:rPr>
          <w:spacing w:val="7"/>
        </w:rPr>
        <w:t xml:space="preserve">still </w:t>
      </w:r>
      <w:r>
        <w:rPr>
          <w:spacing w:val="6"/>
        </w:rPr>
        <w:t xml:space="preserve">are. </w:t>
      </w:r>
      <w:r>
        <w:rPr>
          <w:spacing w:val="4"/>
        </w:rPr>
        <w:t xml:space="preserve">We </w:t>
      </w:r>
      <w:r>
        <w:rPr>
          <w:spacing w:val="6"/>
        </w:rPr>
        <w:t xml:space="preserve">also </w:t>
      </w:r>
      <w:r>
        <w:rPr>
          <w:spacing w:val="9"/>
        </w:rPr>
        <w:t xml:space="preserve">note </w:t>
      </w:r>
      <w:r>
        <w:rPr>
          <w:spacing w:val="6"/>
        </w:rPr>
        <w:t xml:space="preserve">that even for </w:t>
      </w:r>
      <w:r>
        <w:rPr>
          <w:spacing w:val="8"/>
        </w:rPr>
        <w:t xml:space="preserve">depositions </w:t>
      </w:r>
      <w:r>
        <w:rPr>
          <w:spacing w:val="7"/>
        </w:rPr>
        <w:t xml:space="preserve">taken after 1980, </w:t>
      </w:r>
      <w:r>
        <w:rPr>
          <w:spacing w:val="6"/>
        </w:rPr>
        <w:t xml:space="preserve">even when they are </w:t>
      </w:r>
      <w:r>
        <w:rPr>
          <w:spacing w:val="7"/>
        </w:rPr>
        <w:t xml:space="preserve">governed </w:t>
      </w:r>
      <w:r>
        <w:rPr>
          <w:spacing w:val="4"/>
        </w:rPr>
        <w:t>by</w:t>
      </w:r>
      <w:r>
        <w:rPr>
          <w:spacing w:val="68"/>
        </w:rPr>
        <w:t xml:space="preserve"> </w:t>
      </w:r>
      <w:r>
        <w:t>a</w:t>
      </w:r>
    </w:p>
    <w:p w:rsidR="00CD244A" w:rsidRDefault="00BA44DB">
      <w:pPr>
        <w:pStyle w:val="BodyText"/>
        <w:spacing w:line="480" w:lineRule="auto"/>
        <w:ind w:left="200" w:right="1038"/>
      </w:pPr>
      <w:r>
        <w:t xml:space="preserve">protective order, they certainly become records under the FRA when they are used at a trial or in a filed pleading; </w:t>
      </w:r>
      <w:proofErr w:type="gramStart"/>
      <w:r>
        <w:t>so</w:t>
      </w:r>
      <w:proofErr w:type="gramEnd"/>
      <w:r>
        <w:t xml:space="preserve"> no party can be totally confident that a</w:t>
      </w:r>
    </w:p>
    <w:p w:rsidR="00CD244A" w:rsidRDefault="00BA44DB">
      <w:pPr>
        <w:pStyle w:val="BodyText"/>
        <w:spacing w:line="298" w:lineRule="exact"/>
        <w:ind w:left="200"/>
      </w:pPr>
      <w:r>
        <w:t>deposition will not ultimately become such a record.</w:t>
      </w:r>
    </w:p>
    <w:p w:rsidR="00CD244A" w:rsidRDefault="00CD244A">
      <w:pPr>
        <w:pStyle w:val="BodyText"/>
        <w:spacing w:before="9"/>
        <w:rPr>
          <w:sz w:val="25"/>
        </w:rPr>
      </w:pPr>
    </w:p>
    <w:p w:rsidR="00CD244A" w:rsidRDefault="00BA44DB">
      <w:pPr>
        <w:pStyle w:val="BodyText"/>
        <w:spacing w:before="1" w:line="480" w:lineRule="auto"/>
        <w:ind w:left="200" w:right="929" w:firstLine="720"/>
      </w:pPr>
      <w:r>
        <w:rPr>
          <w:spacing w:val="7"/>
        </w:rPr>
        <w:t xml:space="preserve">Finally, </w:t>
      </w:r>
      <w:r>
        <w:rPr>
          <w:spacing w:val="6"/>
        </w:rPr>
        <w:t xml:space="preserve">the </w:t>
      </w:r>
      <w:r>
        <w:rPr>
          <w:spacing w:val="7"/>
        </w:rPr>
        <w:t xml:space="preserve">dissent suggests </w:t>
      </w:r>
      <w:r>
        <w:rPr>
          <w:spacing w:val="6"/>
        </w:rPr>
        <w:t xml:space="preserve">that NARA and the </w:t>
      </w:r>
      <w:r>
        <w:rPr>
          <w:spacing w:val="7"/>
        </w:rPr>
        <w:t xml:space="preserve">Judicial </w:t>
      </w:r>
      <w:r>
        <w:rPr>
          <w:spacing w:val="8"/>
        </w:rPr>
        <w:t xml:space="preserve">Conference </w:t>
      </w:r>
      <w:r>
        <w:rPr>
          <w:spacing w:val="4"/>
        </w:rPr>
        <w:t xml:space="preserve">of </w:t>
      </w:r>
      <w:r>
        <w:rPr>
          <w:spacing w:val="9"/>
        </w:rPr>
        <w:t xml:space="preserve">the </w:t>
      </w:r>
      <w:r>
        <w:rPr>
          <w:spacing w:val="7"/>
        </w:rPr>
        <w:t xml:space="preserve">United States </w:t>
      </w:r>
      <w:r>
        <w:rPr>
          <w:spacing w:val="6"/>
        </w:rPr>
        <w:t xml:space="preserve">have </w:t>
      </w:r>
      <w:r>
        <w:rPr>
          <w:spacing w:val="8"/>
        </w:rPr>
        <w:t xml:space="preserve">indicated </w:t>
      </w:r>
      <w:r>
        <w:rPr>
          <w:spacing w:val="6"/>
        </w:rPr>
        <w:t xml:space="preserve">that </w:t>
      </w:r>
      <w:r>
        <w:rPr>
          <w:spacing w:val="8"/>
        </w:rPr>
        <w:t xml:space="preserve">depositions </w:t>
      </w:r>
      <w:r>
        <w:rPr>
          <w:spacing w:val="6"/>
        </w:rPr>
        <w:t xml:space="preserve">not </w:t>
      </w:r>
      <w:r>
        <w:rPr>
          <w:spacing w:val="7"/>
        </w:rPr>
        <w:t xml:space="preserve">filed </w:t>
      </w:r>
      <w:r>
        <w:rPr>
          <w:spacing w:val="4"/>
        </w:rPr>
        <w:t xml:space="preserve">or </w:t>
      </w:r>
      <w:r>
        <w:rPr>
          <w:spacing w:val="6"/>
        </w:rPr>
        <w:t xml:space="preserve">used </w:t>
      </w:r>
      <w:r>
        <w:rPr>
          <w:spacing w:val="4"/>
        </w:rPr>
        <w:t xml:space="preserve">by </w:t>
      </w:r>
      <w:r>
        <w:t xml:space="preserve">a </w:t>
      </w:r>
      <w:r>
        <w:rPr>
          <w:spacing w:val="7"/>
        </w:rPr>
        <w:t xml:space="preserve">judge </w:t>
      </w:r>
      <w:r>
        <w:rPr>
          <w:spacing w:val="6"/>
        </w:rPr>
        <w:t xml:space="preserve">are </w:t>
      </w:r>
      <w:r>
        <w:rPr>
          <w:spacing w:val="9"/>
        </w:rPr>
        <w:t xml:space="preserve">not </w:t>
      </w:r>
      <w:r>
        <w:rPr>
          <w:spacing w:val="7"/>
        </w:rPr>
        <w:t xml:space="preserve">governed </w:t>
      </w:r>
      <w:r>
        <w:rPr>
          <w:spacing w:val="4"/>
        </w:rPr>
        <w:t xml:space="preserve">by </w:t>
      </w:r>
      <w:r>
        <w:rPr>
          <w:spacing w:val="6"/>
        </w:rPr>
        <w:t xml:space="preserve">the FRA. </w:t>
      </w:r>
      <w:r>
        <w:rPr>
          <w:spacing w:val="4"/>
        </w:rPr>
        <w:t xml:space="preserve">We </w:t>
      </w:r>
      <w:r>
        <w:rPr>
          <w:spacing w:val="8"/>
        </w:rPr>
        <w:t xml:space="preserve">disagree. </w:t>
      </w:r>
      <w:r>
        <w:rPr>
          <w:spacing w:val="7"/>
        </w:rPr>
        <w:t xml:space="preserve">NARA’s </w:t>
      </w:r>
      <w:r>
        <w:rPr>
          <w:spacing w:val="8"/>
        </w:rPr>
        <w:t xml:space="preserve">district-court </w:t>
      </w:r>
      <w:r>
        <w:rPr>
          <w:spacing w:val="7"/>
        </w:rPr>
        <w:t xml:space="preserve">brief </w:t>
      </w:r>
      <w:r>
        <w:rPr>
          <w:spacing w:val="6"/>
        </w:rPr>
        <w:t>did say that</w:t>
      </w:r>
      <w:r>
        <w:rPr>
          <w:spacing w:val="55"/>
        </w:rPr>
        <w:t xml:space="preserve"> </w:t>
      </w:r>
      <w:r>
        <w:t>a</w:t>
      </w:r>
    </w:p>
    <w:p w:rsidR="00CD244A" w:rsidRDefault="00BA44DB">
      <w:pPr>
        <w:pStyle w:val="BodyText"/>
        <w:spacing w:line="480" w:lineRule="auto"/>
        <w:ind w:left="200" w:right="1038"/>
      </w:pPr>
      <w:r>
        <w:rPr>
          <w:spacing w:val="8"/>
        </w:rPr>
        <w:t xml:space="preserve">deposition </w:t>
      </w:r>
      <w:r>
        <w:rPr>
          <w:spacing w:val="7"/>
        </w:rPr>
        <w:t xml:space="preserve">quoted </w:t>
      </w:r>
      <w:r>
        <w:rPr>
          <w:spacing w:val="4"/>
        </w:rPr>
        <w:t xml:space="preserve">or </w:t>
      </w:r>
      <w:r>
        <w:rPr>
          <w:spacing w:val="7"/>
        </w:rPr>
        <w:t xml:space="preserve">cited </w:t>
      </w:r>
      <w:r>
        <w:rPr>
          <w:spacing w:val="4"/>
        </w:rPr>
        <w:t xml:space="preserve">in </w:t>
      </w:r>
      <w:r>
        <w:t xml:space="preserve">a </w:t>
      </w:r>
      <w:r>
        <w:rPr>
          <w:spacing w:val="7"/>
        </w:rPr>
        <w:t xml:space="preserve">motion would </w:t>
      </w:r>
      <w:r>
        <w:rPr>
          <w:spacing w:val="4"/>
        </w:rPr>
        <w:t xml:space="preserve">be </w:t>
      </w:r>
      <w:r>
        <w:t xml:space="preserve">a </w:t>
      </w:r>
      <w:r>
        <w:rPr>
          <w:spacing w:val="7"/>
        </w:rPr>
        <w:t xml:space="preserve">record under </w:t>
      </w:r>
      <w:r>
        <w:rPr>
          <w:spacing w:val="6"/>
        </w:rPr>
        <w:t xml:space="preserve">the FRA; but </w:t>
      </w:r>
      <w:r>
        <w:rPr>
          <w:spacing w:val="9"/>
        </w:rPr>
        <w:t xml:space="preserve">it </w:t>
      </w:r>
      <w:r>
        <w:rPr>
          <w:spacing w:val="6"/>
        </w:rPr>
        <w:t xml:space="preserve">made </w:t>
      </w:r>
      <w:r>
        <w:rPr>
          <w:spacing w:val="7"/>
        </w:rPr>
        <w:t xml:space="preserve">clear </w:t>
      </w:r>
      <w:r>
        <w:rPr>
          <w:spacing w:val="6"/>
        </w:rPr>
        <w:t xml:space="preserve">that this was only one </w:t>
      </w:r>
      <w:r>
        <w:rPr>
          <w:spacing w:val="8"/>
        </w:rPr>
        <w:t xml:space="preserve">potential </w:t>
      </w:r>
      <w:r>
        <w:rPr>
          <w:spacing w:val="7"/>
        </w:rPr>
        <w:t xml:space="preserve">ground </w:t>
      </w:r>
      <w:r>
        <w:rPr>
          <w:spacing w:val="6"/>
        </w:rPr>
        <w:t xml:space="preserve">for its </w:t>
      </w:r>
      <w:r>
        <w:rPr>
          <w:spacing w:val="7"/>
        </w:rPr>
        <w:t xml:space="preserve">being </w:t>
      </w:r>
      <w:r>
        <w:t xml:space="preserve">a </w:t>
      </w:r>
      <w:r>
        <w:rPr>
          <w:spacing w:val="7"/>
        </w:rPr>
        <w:t xml:space="preserve">record. </w:t>
      </w:r>
      <w:r>
        <w:rPr>
          <w:spacing w:val="9"/>
        </w:rPr>
        <w:t xml:space="preserve">NARA </w:t>
      </w:r>
      <w:r>
        <w:rPr>
          <w:spacing w:val="8"/>
        </w:rPr>
        <w:t xml:space="preserve">expressed </w:t>
      </w:r>
      <w:r>
        <w:rPr>
          <w:spacing w:val="4"/>
        </w:rPr>
        <w:t xml:space="preserve">no </w:t>
      </w:r>
      <w:r>
        <w:rPr>
          <w:spacing w:val="7"/>
        </w:rPr>
        <w:t xml:space="preserve">opinion </w:t>
      </w:r>
      <w:r>
        <w:rPr>
          <w:spacing w:val="4"/>
        </w:rPr>
        <w:t xml:space="preserve">on </w:t>
      </w:r>
      <w:r>
        <w:rPr>
          <w:spacing w:val="7"/>
        </w:rPr>
        <w:t xml:space="preserve">whether special masters </w:t>
      </w:r>
      <w:r>
        <w:rPr>
          <w:spacing w:val="6"/>
        </w:rPr>
        <w:t xml:space="preserve">can </w:t>
      </w:r>
      <w:r>
        <w:rPr>
          <w:spacing w:val="4"/>
        </w:rPr>
        <w:t xml:space="preserve">be </w:t>
      </w:r>
      <w:r>
        <w:rPr>
          <w:spacing w:val="7"/>
        </w:rPr>
        <w:t xml:space="preserve">court </w:t>
      </w:r>
      <w:r>
        <w:rPr>
          <w:spacing w:val="8"/>
        </w:rPr>
        <w:t xml:space="preserve">personnel </w:t>
      </w:r>
      <w:r>
        <w:rPr>
          <w:spacing w:val="4"/>
        </w:rPr>
        <w:t xml:space="preserve">or on </w:t>
      </w:r>
      <w:r>
        <w:rPr>
          <w:spacing w:val="9"/>
        </w:rPr>
        <w:t xml:space="preserve">the </w:t>
      </w:r>
      <w:r>
        <w:rPr>
          <w:spacing w:val="8"/>
        </w:rPr>
        <w:t xml:space="preserve">consequences </w:t>
      </w:r>
      <w:r>
        <w:rPr>
          <w:spacing w:val="6"/>
        </w:rPr>
        <w:t xml:space="preserve">that might </w:t>
      </w:r>
      <w:r>
        <w:rPr>
          <w:spacing w:val="7"/>
        </w:rPr>
        <w:t xml:space="preserve">follow </w:t>
      </w:r>
      <w:r>
        <w:rPr>
          <w:spacing w:val="6"/>
        </w:rPr>
        <w:t xml:space="preserve">from that </w:t>
      </w:r>
      <w:r>
        <w:rPr>
          <w:spacing w:val="8"/>
        </w:rPr>
        <w:t xml:space="preserve">categorization. </w:t>
      </w:r>
      <w:r>
        <w:rPr>
          <w:spacing w:val="6"/>
        </w:rPr>
        <w:t xml:space="preserve">And </w:t>
      </w:r>
      <w:r>
        <w:rPr>
          <w:spacing w:val="4"/>
        </w:rPr>
        <w:t xml:space="preserve">it is </w:t>
      </w:r>
      <w:r>
        <w:rPr>
          <w:spacing w:val="7"/>
        </w:rPr>
        <w:t>hardly</w:t>
      </w:r>
      <w:r>
        <w:rPr>
          <w:spacing w:val="58"/>
        </w:rPr>
        <w:t xml:space="preserve"> </w:t>
      </w:r>
      <w:r>
        <w:rPr>
          <w:spacing w:val="9"/>
        </w:rPr>
        <w:t>clear</w:t>
      </w:r>
    </w:p>
    <w:p w:rsidR="00CD244A" w:rsidRDefault="00BA44DB">
      <w:pPr>
        <w:pStyle w:val="BodyText"/>
        <w:spacing w:line="298" w:lineRule="exact"/>
        <w:ind w:left="200"/>
      </w:pPr>
      <w:r>
        <w:t>that the Judicial Conference retention schedule does not encompass the</w:t>
      </w:r>
    </w:p>
    <w:p w:rsidR="00CD244A" w:rsidRDefault="00CD244A">
      <w:pPr>
        <w:pStyle w:val="BodyText"/>
        <w:spacing w:before="9"/>
        <w:rPr>
          <w:sz w:val="25"/>
        </w:rPr>
      </w:pPr>
    </w:p>
    <w:p w:rsidR="00CD244A" w:rsidRDefault="00BA44DB">
      <w:pPr>
        <w:pStyle w:val="BodyText"/>
        <w:spacing w:before="1"/>
        <w:ind w:left="200"/>
      </w:pPr>
      <w:r>
        <w:t>depositions in this case. That schedule includes “records resulting from the</w:t>
      </w:r>
    </w:p>
    <w:p w:rsidR="00CD244A" w:rsidRDefault="00CD244A">
      <w:pPr>
        <w:sectPr w:rsidR="00CD244A">
          <w:pgSz w:w="12240" w:h="15840"/>
          <w:pgMar w:top="1380" w:right="700" w:bottom="1700" w:left="1240" w:header="0" w:footer="1505" w:gutter="0"/>
          <w:cols w:space="720"/>
        </w:sectPr>
      </w:pPr>
    </w:p>
    <w:p w:rsidR="00CD244A" w:rsidRDefault="00BA44DB">
      <w:pPr>
        <w:pStyle w:val="BodyText"/>
        <w:spacing w:before="59"/>
        <w:ind w:left="200"/>
      </w:pPr>
      <w:r>
        <w:lastRenderedPageBreak/>
        <w:t>docketing and processing of a case in a court that pertains to that particular case.”</w:t>
      </w:r>
    </w:p>
    <w:p w:rsidR="00CD244A" w:rsidRDefault="00CD244A">
      <w:pPr>
        <w:pStyle w:val="BodyText"/>
      </w:pPr>
    </w:p>
    <w:p w:rsidR="00CD244A" w:rsidRDefault="00BA44DB">
      <w:pPr>
        <w:pStyle w:val="BodyText"/>
        <w:spacing w:line="480" w:lineRule="auto"/>
        <w:ind w:left="200" w:right="1035"/>
        <w:jc w:val="both"/>
      </w:pPr>
      <w:r>
        <w:rPr>
          <w:spacing w:val="8"/>
        </w:rPr>
        <w:t xml:space="preserve">Judiciary </w:t>
      </w:r>
      <w:r>
        <w:rPr>
          <w:spacing w:val="7"/>
        </w:rPr>
        <w:t xml:space="preserve">Records Schedule </w:t>
      </w:r>
      <w:r>
        <w:t xml:space="preserve">§ </w:t>
      </w:r>
      <w:r>
        <w:rPr>
          <w:spacing w:val="7"/>
        </w:rPr>
        <w:t xml:space="preserve">15(a). </w:t>
      </w:r>
      <w:r>
        <w:rPr>
          <w:spacing w:val="6"/>
        </w:rPr>
        <w:t xml:space="preserve">This </w:t>
      </w:r>
      <w:r>
        <w:rPr>
          <w:spacing w:val="7"/>
        </w:rPr>
        <w:t xml:space="preserve">phrase could </w:t>
      </w:r>
      <w:r>
        <w:rPr>
          <w:spacing w:val="4"/>
        </w:rPr>
        <w:t xml:space="preserve">be </w:t>
      </w:r>
      <w:r>
        <w:rPr>
          <w:spacing w:val="8"/>
        </w:rPr>
        <w:t xml:space="preserve">interpreted </w:t>
      </w:r>
      <w:r>
        <w:rPr>
          <w:spacing w:val="4"/>
        </w:rPr>
        <w:t xml:space="preserve">to </w:t>
      </w:r>
      <w:r>
        <w:rPr>
          <w:spacing w:val="9"/>
        </w:rPr>
        <w:t xml:space="preserve">include </w:t>
      </w:r>
      <w:r>
        <w:rPr>
          <w:spacing w:val="4"/>
        </w:rPr>
        <w:t xml:space="preserve">an </w:t>
      </w:r>
      <w:r>
        <w:rPr>
          <w:spacing w:val="7"/>
        </w:rPr>
        <w:t xml:space="preserve">unfiled </w:t>
      </w:r>
      <w:r>
        <w:rPr>
          <w:spacing w:val="8"/>
        </w:rPr>
        <w:t xml:space="preserve">deposition </w:t>
      </w:r>
      <w:r>
        <w:rPr>
          <w:spacing w:val="6"/>
        </w:rPr>
        <w:t xml:space="preserve">that </w:t>
      </w:r>
      <w:r>
        <w:rPr>
          <w:spacing w:val="4"/>
        </w:rPr>
        <w:t xml:space="preserve">is </w:t>
      </w:r>
      <w:r>
        <w:rPr>
          <w:spacing w:val="8"/>
        </w:rPr>
        <w:t xml:space="preserve">otherwise </w:t>
      </w:r>
      <w:r>
        <w:t xml:space="preserve">a </w:t>
      </w:r>
      <w:r>
        <w:rPr>
          <w:spacing w:val="7"/>
        </w:rPr>
        <w:t xml:space="preserve">record. </w:t>
      </w:r>
      <w:r>
        <w:rPr>
          <w:spacing w:val="4"/>
        </w:rPr>
        <w:t xml:space="preserve">In </w:t>
      </w:r>
      <w:r>
        <w:rPr>
          <w:spacing w:val="6"/>
        </w:rPr>
        <w:t xml:space="preserve">any </w:t>
      </w:r>
      <w:r>
        <w:rPr>
          <w:spacing w:val="7"/>
        </w:rPr>
        <w:t xml:space="preserve">event, </w:t>
      </w:r>
      <w:r>
        <w:rPr>
          <w:spacing w:val="4"/>
        </w:rPr>
        <w:t xml:space="preserve">it </w:t>
      </w:r>
      <w:r>
        <w:rPr>
          <w:spacing w:val="7"/>
        </w:rPr>
        <w:t xml:space="preserve">would </w:t>
      </w:r>
      <w:r>
        <w:rPr>
          <w:spacing w:val="6"/>
        </w:rPr>
        <w:t xml:space="preserve">not </w:t>
      </w:r>
      <w:r>
        <w:rPr>
          <w:spacing w:val="4"/>
        </w:rPr>
        <w:t xml:space="preserve">be </w:t>
      </w:r>
      <w:r>
        <w:rPr>
          <w:spacing w:val="9"/>
        </w:rPr>
        <w:t xml:space="preserve">at </w:t>
      </w:r>
      <w:r>
        <w:rPr>
          <w:spacing w:val="6"/>
        </w:rPr>
        <w:t xml:space="preserve">all </w:t>
      </w:r>
      <w:r>
        <w:rPr>
          <w:spacing w:val="8"/>
        </w:rPr>
        <w:t xml:space="preserve">surprising </w:t>
      </w:r>
      <w:r>
        <w:rPr>
          <w:spacing w:val="4"/>
        </w:rPr>
        <w:t xml:space="preserve">if </w:t>
      </w:r>
      <w:r>
        <w:rPr>
          <w:spacing w:val="6"/>
        </w:rPr>
        <w:t xml:space="preserve">some </w:t>
      </w:r>
      <w:r>
        <w:rPr>
          <w:spacing w:val="7"/>
        </w:rPr>
        <w:t xml:space="preserve">unusual </w:t>
      </w:r>
      <w:r>
        <w:rPr>
          <w:spacing w:val="8"/>
        </w:rPr>
        <w:t xml:space="preserve">circumstances, </w:t>
      </w:r>
      <w:r>
        <w:rPr>
          <w:spacing w:val="6"/>
        </w:rPr>
        <w:t xml:space="preserve">such </w:t>
      </w:r>
      <w:r>
        <w:rPr>
          <w:spacing w:val="4"/>
        </w:rPr>
        <w:t xml:space="preserve">as </w:t>
      </w:r>
      <w:r>
        <w:rPr>
          <w:spacing w:val="7"/>
        </w:rPr>
        <w:t xml:space="preserve">those </w:t>
      </w:r>
      <w:r>
        <w:rPr>
          <w:spacing w:val="4"/>
        </w:rPr>
        <w:t xml:space="preserve">in </w:t>
      </w:r>
      <w:r>
        <w:rPr>
          <w:spacing w:val="6"/>
        </w:rPr>
        <w:t xml:space="preserve">this </w:t>
      </w:r>
      <w:r>
        <w:rPr>
          <w:spacing w:val="7"/>
        </w:rPr>
        <w:t xml:space="preserve">case, </w:t>
      </w:r>
      <w:r>
        <w:rPr>
          <w:spacing w:val="6"/>
        </w:rPr>
        <w:t xml:space="preserve">had </w:t>
      </w:r>
      <w:r>
        <w:rPr>
          <w:spacing w:val="9"/>
        </w:rPr>
        <w:t xml:space="preserve">been </w:t>
      </w:r>
      <w:r>
        <w:rPr>
          <w:spacing w:val="8"/>
        </w:rPr>
        <w:t xml:space="preserve">overlooked </w:t>
      </w:r>
      <w:r>
        <w:rPr>
          <w:spacing w:val="6"/>
        </w:rPr>
        <w:t xml:space="preserve">when the </w:t>
      </w:r>
      <w:r>
        <w:rPr>
          <w:spacing w:val="7"/>
        </w:rPr>
        <w:t xml:space="preserve">schedule </w:t>
      </w:r>
      <w:r>
        <w:rPr>
          <w:spacing w:val="6"/>
        </w:rPr>
        <w:t xml:space="preserve">was </w:t>
      </w:r>
      <w:r>
        <w:rPr>
          <w:spacing w:val="8"/>
        </w:rPr>
        <w:t xml:space="preserve">prepared. </w:t>
      </w:r>
      <w:r>
        <w:rPr>
          <w:spacing w:val="6"/>
        </w:rPr>
        <w:t xml:space="preserve">The </w:t>
      </w:r>
      <w:r>
        <w:rPr>
          <w:spacing w:val="8"/>
        </w:rPr>
        <w:t>regulations promulgated</w:t>
      </w:r>
      <w:r>
        <w:rPr>
          <w:spacing w:val="32"/>
        </w:rPr>
        <w:t xml:space="preserve"> </w:t>
      </w:r>
      <w:r>
        <w:rPr>
          <w:spacing w:val="9"/>
        </w:rPr>
        <w:t>by</w:t>
      </w:r>
    </w:p>
    <w:p w:rsidR="00CD244A" w:rsidRDefault="00BA44DB">
      <w:pPr>
        <w:pStyle w:val="BodyText"/>
        <w:spacing w:line="298" w:lineRule="exact"/>
        <w:ind w:left="200"/>
      </w:pPr>
      <w:r>
        <w:rPr>
          <w:spacing w:val="6"/>
        </w:rPr>
        <w:t xml:space="preserve">NARA </w:t>
      </w:r>
      <w:r>
        <w:rPr>
          <w:spacing w:val="8"/>
        </w:rPr>
        <w:t xml:space="preserve">contemplate </w:t>
      </w:r>
      <w:r>
        <w:rPr>
          <w:spacing w:val="6"/>
        </w:rPr>
        <w:t xml:space="preserve">that </w:t>
      </w:r>
      <w:r>
        <w:rPr>
          <w:spacing w:val="7"/>
        </w:rPr>
        <w:t xml:space="preserve">records </w:t>
      </w:r>
      <w:r>
        <w:rPr>
          <w:spacing w:val="6"/>
        </w:rPr>
        <w:t xml:space="preserve">will </w:t>
      </w:r>
      <w:r>
        <w:rPr>
          <w:spacing w:val="4"/>
        </w:rPr>
        <w:t xml:space="preserve">be </w:t>
      </w:r>
      <w:r>
        <w:rPr>
          <w:spacing w:val="8"/>
        </w:rPr>
        <w:t xml:space="preserve">scheduled </w:t>
      </w:r>
      <w:r>
        <w:rPr>
          <w:spacing w:val="4"/>
        </w:rPr>
        <w:t xml:space="preserve">in </w:t>
      </w:r>
      <w:r>
        <w:rPr>
          <w:spacing w:val="7"/>
        </w:rPr>
        <w:t xml:space="preserve">stages. </w:t>
      </w:r>
      <w:r>
        <w:rPr>
          <w:i/>
          <w:spacing w:val="6"/>
        </w:rPr>
        <w:t xml:space="preserve">See </w:t>
      </w:r>
      <w:r>
        <w:rPr>
          <w:spacing w:val="4"/>
        </w:rPr>
        <w:t>36</w:t>
      </w:r>
      <w:r>
        <w:rPr>
          <w:spacing w:val="55"/>
        </w:rPr>
        <w:t xml:space="preserve"> </w:t>
      </w:r>
      <w:r>
        <w:rPr>
          <w:spacing w:val="9"/>
        </w:rPr>
        <w:t>C.F.R.</w:t>
      </w:r>
    </w:p>
    <w:p w:rsidR="00CD244A" w:rsidRDefault="00CD244A">
      <w:pPr>
        <w:pStyle w:val="BodyText"/>
        <w:spacing w:before="11"/>
        <w:rPr>
          <w:sz w:val="25"/>
        </w:rPr>
      </w:pPr>
    </w:p>
    <w:p w:rsidR="00CD244A" w:rsidRDefault="00BA44DB">
      <w:pPr>
        <w:pStyle w:val="BodyText"/>
        <w:spacing w:line="480" w:lineRule="auto"/>
        <w:ind w:left="200" w:right="929"/>
      </w:pPr>
      <w:r>
        <w:t xml:space="preserve">§ </w:t>
      </w:r>
      <w:r>
        <w:rPr>
          <w:spacing w:val="7"/>
        </w:rPr>
        <w:t xml:space="preserve">1228.22 </w:t>
      </w:r>
      <w:r>
        <w:rPr>
          <w:spacing w:val="8"/>
        </w:rPr>
        <w:t xml:space="preserve">(“Ultimately, </w:t>
      </w:r>
      <w:r>
        <w:rPr>
          <w:spacing w:val="6"/>
        </w:rPr>
        <w:t xml:space="preserve">all </w:t>
      </w:r>
      <w:r>
        <w:rPr>
          <w:spacing w:val="7"/>
        </w:rPr>
        <w:t xml:space="preserve">records </w:t>
      </w:r>
      <w:r>
        <w:rPr>
          <w:spacing w:val="4"/>
        </w:rPr>
        <w:t xml:space="preserve">of an </w:t>
      </w:r>
      <w:r>
        <w:rPr>
          <w:spacing w:val="7"/>
        </w:rPr>
        <w:t xml:space="preserve">agency </w:t>
      </w:r>
      <w:r>
        <w:rPr>
          <w:spacing w:val="6"/>
        </w:rPr>
        <w:t xml:space="preserve">must </w:t>
      </w:r>
      <w:r>
        <w:rPr>
          <w:spacing w:val="4"/>
        </w:rPr>
        <w:t xml:space="preserve">be </w:t>
      </w:r>
      <w:r>
        <w:rPr>
          <w:spacing w:val="8"/>
        </w:rPr>
        <w:t xml:space="preserve">scheduled, </w:t>
      </w:r>
      <w:r>
        <w:rPr>
          <w:spacing w:val="6"/>
        </w:rPr>
        <w:t xml:space="preserve">but they </w:t>
      </w:r>
      <w:r>
        <w:rPr>
          <w:spacing w:val="9"/>
        </w:rPr>
        <w:t xml:space="preserve">need </w:t>
      </w:r>
      <w:r>
        <w:rPr>
          <w:spacing w:val="6"/>
        </w:rPr>
        <w:t xml:space="preserve">not all </w:t>
      </w:r>
      <w:r>
        <w:rPr>
          <w:spacing w:val="4"/>
        </w:rPr>
        <w:t xml:space="preserve">be </w:t>
      </w:r>
      <w:r>
        <w:rPr>
          <w:spacing w:val="8"/>
        </w:rPr>
        <w:t xml:space="preserve">scheduled </w:t>
      </w:r>
      <w:r>
        <w:rPr>
          <w:spacing w:val="4"/>
        </w:rPr>
        <w:t xml:space="preserve">at </w:t>
      </w:r>
      <w:r>
        <w:rPr>
          <w:spacing w:val="6"/>
        </w:rPr>
        <w:t xml:space="preserve">the same time. </w:t>
      </w:r>
      <w:r>
        <w:rPr>
          <w:spacing w:val="4"/>
        </w:rPr>
        <w:t xml:space="preserve">An </w:t>
      </w:r>
      <w:r>
        <w:rPr>
          <w:spacing w:val="7"/>
        </w:rPr>
        <w:t xml:space="preserve">agency </w:t>
      </w:r>
      <w:r>
        <w:rPr>
          <w:spacing w:val="5"/>
        </w:rPr>
        <w:t xml:space="preserve">may </w:t>
      </w:r>
      <w:r>
        <w:rPr>
          <w:spacing w:val="7"/>
        </w:rPr>
        <w:t xml:space="preserve">schedule </w:t>
      </w:r>
      <w:r>
        <w:rPr>
          <w:spacing w:val="6"/>
        </w:rPr>
        <w:t xml:space="preserve">the </w:t>
      </w:r>
      <w:r>
        <w:rPr>
          <w:spacing w:val="7"/>
        </w:rPr>
        <w:t>records</w:t>
      </w:r>
      <w:r>
        <w:rPr>
          <w:spacing w:val="77"/>
        </w:rPr>
        <w:t xml:space="preserve"> </w:t>
      </w:r>
      <w:r>
        <w:rPr>
          <w:spacing w:val="9"/>
        </w:rPr>
        <w:t>of</w:t>
      </w:r>
    </w:p>
    <w:p w:rsidR="00CD244A" w:rsidRDefault="00BA44DB">
      <w:pPr>
        <w:pStyle w:val="BodyText"/>
        <w:spacing w:line="480" w:lineRule="auto"/>
        <w:ind w:left="200" w:right="1038"/>
      </w:pPr>
      <w:r>
        <w:rPr>
          <w:spacing w:val="6"/>
        </w:rPr>
        <w:t xml:space="preserve">one </w:t>
      </w:r>
      <w:r>
        <w:rPr>
          <w:spacing w:val="8"/>
        </w:rPr>
        <w:t xml:space="preserve">function, </w:t>
      </w:r>
      <w:r>
        <w:rPr>
          <w:spacing w:val="7"/>
        </w:rPr>
        <w:t xml:space="preserve">program </w:t>
      </w:r>
      <w:r>
        <w:rPr>
          <w:spacing w:val="4"/>
        </w:rPr>
        <w:t xml:space="preserve">or </w:t>
      </w:r>
      <w:r>
        <w:rPr>
          <w:spacing w:val="8"/>
        </w:rPr>
        <w:t xml:space="preserve">organizational </w:t>
      </w:r>
      <w:r>
        <w:rPr>
          <w:spacing w:val="7"/>
        </w:rPr>
        <w:t xml:space="preserve">element </w:t>
      </w:r>
      <w:r>
        <w:rPr>
          <w:spacing w:val="4"/>
        </w:rPr>
        <w:t xml:space="preserve">at </w:t>
      </w:r>
      <w:r>
        <w:t xml:space="preserve">a </w:t>
      </w:r>
      <w:r>
        <w:rPr>
          <w:spacing w:val="7"/>
        </w:rPr>
        <w:t xml:space="preserve">time.”). </w:t>
      </w:r>
      <w:r>
        <w:rPr>
          <w:spacing w:val="4"/>
        </w:rPr>
        <w:t xml:space="preserve">If </w:t>
      </w:r>
      <w:r>
        <w:t xml:space="preserve">a </w:t>
      </w:r>
      <w:r>
        <w:rPr>
          <w:spacing w:val="7"/>
        </w:rPr>
        <w:t xml:space="preserve">category </w:t>
      </w:r>
      <w:r>
        <w:rPr>
          <w:spacing w:val="9"/>
        </w:rPr>
        <w:t xml:space="preserve">of </w:t>
      </w:r>
      <w:r>
        <w:rPr>
          <w:spacing w:val="7"/>
        </w:rPr>
        <w:t xml:space="preserve">records </w:t>
      </w:r>
      <w:r>
        <w:rPr>
          <w:spacing w:val="4"/>
        </w:rPr>
        <w:t xml:space="preserve">is </w:t>
      </w:r>
      <w:r>
        <w:rPr>
          <w:spacing w:val="8"/>
        </w:rPr>
        <w:t xml:space="preserve">overlooked </w:t>
      </w:r>
      <w:r>
        <w:rPr>
          <w:spacing w:val="4"/>
        </w:rPr>
        <w:t xml:space="preserve">in an </w:t>
      </w:r>
      <w:r>
        <w:rPr>
          <w:spacing w:val="7"/>
        </w:rPr>
        <w:t xml:space="preserve">agency’s </w:t>
      </w:r>
      <w:r>
        <w:rPr>
          <w:spacing w:val="8"/>
        </w:rPr>
        <w:t xml:space="preserve">schedule, </w:t>
      </w:r>
      <w:r>
        <w:rPr>
          <w:spacing w:val="6"/>
        </w:rPr>
        <w:t xml:space="preserve">that </w:t>
      </w:r>
      <w:r>
        <w:rPr>
          <w:spacing w:val="7"/>
        </w:rPr>
        <w:t xml:space="preserve">category </w:t>
      </w:r>
      <w:r>
        <w:rPr>
          <w:spacing w:val="6"/>
        </w:rPr>
        <w:t>need not</w:t>
      </w:r>
      <w:r>
        <w:rPr>
          <w:spacing w:val="64"/>
        </w:rPr>
        <w:t xml:space="preserve"> </w:t>
      </w:r>
      <w:r>
        <w:rPr>
          <w:spacing w:val="9"/>
        </w:rPr>
        <w:t>be</w:t>
      </w:r>
    </w:p>
    <w:p w:rsidR="00CD244A" w:rsidRDefault="00BA44DB">
      <w:pPr>
        <w:pStyle w:val="BodyText"/>
        <w:spacing w:line="298" w:lineRule="exact"/>
        <w:ind w:left="200"/>
      </w:pPr>
      <w:r>
        <w:t>deformed to fit into an established category. The regulations recognize the</w:t>
      </w:r>
    </w:p>
    <w:p w:rsidR="00CD244A" w:rsidRDefault="00CD244A">
      <w:pPr>
        <w:pStyle w:val="BodyText"/>
        <w:spacing w:before="10"/>
        <w:rPr>
          <w:sz w:val="25"/>
        </w:rPr>
      </w:pPr>
    </w:p>
    <w:p w:rsidR="00CD244A" w:rsidRDefault="00BA44DB">
      <w:pPr>
        <w:pStyle w:val="BodyText"/>
        <w:spacing w:before="1" w:line="480" w:lineRule="auto"/>
        <w:ind w:left="200" w:right="1038"/>
        <w:rPr>
          <w:i/>
        </w:rPr>
      </w:pPr>
      <w:r>
        <w:t xml:space="preserve">possibility that a record that is appropriate for preservation may not be addressed in existing agency manuals. </w:t>
      </w:r>
      <w:r>
        <w:rPr>
          <w:i/>
        </w:rPr>
        <w:t xml:space="preserve">See id. </w:t>
      </w:r>
      <w:r>
        <w:t>§ 1222-12(b)(6) (“</w:t>
      </w:r>
      <w:r>
        <w:rPr>
          <w:i/>
        </w:rPr>
        <w:t>Appropriate for</w:t>
      </w:r>
    </w:p>
    <w:p w:rsidR="00CD244A" w:rsidRDefault="00BA44DB">
      <w:pPr>
        <w:pStyle w:val="BodyText"/>
        <w:spacing w:line="298" w:lineRule="exact"/>
        <w:ind w:left="200"/>
      </w:pPr>
      <w:r>
        <w:rPr>
          <w:i/>
        </w:rPr>
        <w:t xml:space="preserve">preservation </w:t>
      </w:r>
      <w:r>
        <w:t>means documentary materials made or received which in the</w:t>
      </w:r>
    </w:p>
    <w:p w:rsidR="00CD244A" w:rsidRDefault="00CD244A">
      <w:pPr>
        <w:pStyle w:val="BodyText"/>
        <w:spacing w:before="11"/>
        <w:rPr>
          <w:sz w:val="25"/>
        </w:rPr>
      </w:pPr>
    </w:p>
    <w:p w:rsidR="00CD244A" w:rsidRDefault="00BA44DB">
      <w:pPr>
        <w:pStyle w:val="BodyText"/>
        <w:spacing w:line="480" w:lineRule="auto"/>
        <w:ind w:left="200" w:right="1038"/>
      </w:pPr>
      <w:r>
        <w:rPr>
          <w:spacing w:val="7"/>
        </w:rPr>
        <w:t xml:space="preserve">judgment </w:t>
      </w:r>
      <w:r>
        <w:rPr>
          <w:spacing w:val="4"/>
        </w:rPr>
        <w:t xml:space="preserve">of </w:t>
      </w:r>
      <w:r>
        <w:rPr>
          <w:spacing w:val="6"/>
        </w:rPr>
        <w:t xml:space="preserve">the </w:t>
      </w:r>
      <w:r>
        <w:rPr>
          <w:spacing w:val="7"/>
        </w:rPr>
        <w:t xml:space="preserve">agency should </w:t>
      </w:r>
      <w:r>
        <w:rPr>
          <w:spacing w:val="4"/>
        </w:rPr>
        <w:t xml:space="preserve">be </w:t>
      </w:r>
      <w:r>
        <w:rPr>
          <w:spacing w:val="7"/>
        </w:rPr>
        <w:t xml:space="preserve">filed, stored, </w:t>
      </w:r>
      <w:r>
        <w:rPr>
          <w:spacing w:val="4"/>
        </w:rPr>
        <w:t xml:space="preserve">or </w:t>
      </w:r>
      <w:r>
        <w:rPr>
          <w:spacing w:val="8"/>
        </w:rPr>
        <w:t xml:space="preserve">otherwise systematically </w:t>
      </w:r>
      <w:r>
        <w:rPr>
          <w:spacing w:val="7"/>
        </w:rPr>
        <w:t xml:space="preserve">maintained </w:t>
      </w:r>
      <w:r>
        <w:rPr>
          <w:spacing w:val="4"/>
        </w:rPr>
        <w:t xml:space="preserve">by an </w:t>
      </w:r>
      <w:r>
        <w:rPr>
          <w:spacing w:val="7"/>
        </w:rPr>
        <w:t xml:space="preserve">agency because </w:t>
      </w:r>
      <w:r>
        <w:rPr>
          <w:spacing w:val="4"/>
        </w:rPr>
        <w:t xml:space="preserve">of </w:t>
      </w:r>
      <w:r>
        <w:rPr>
          <w:spacing w:val="6"/>
        </w:rPr>
        <w:t xml:space="preserve">the </w:t>
      </w:r>
      <w:r>
        <w:rPr>
          <w:spacing w:val="7"/>
        </w:rPr>
        <w:t xml:space="preserve">evidence </w:t>
      </w:r>
      <w:r>
        <w:rPr>
          <w:spacing w:val="4"/>
        </w:rPr>
        <w:t xml:space="preserve">of </w:t>
      </w:r>
      <w:r>
        <w:rPr>
          <w:spacing w:val="7"/>
        </w:rPr>
        <w:t xml:space="preserve">agency </w:t>
      </w:r>
      <w:r>
        <w:rPr>
          <w:spacing w:val="8"/>
        </w:rPr>
        <w:t>activities</w:t>
      </w:r>
      <w:r>
        <w:rPr>
          <w:spacing w:val="71"/>
        </w:rPr>
        <w:t xml:space="preserve"> </w:t>
      </w:r>
      <w:r>
        <w:rPr>
          <w:spacing w:val="9"/>
        </w:rPr>
        <w:t>or</w:t>
      </w:r>
    </w:p>
    <w:p w:rsidR="00CD244A" w:rsidRDefault="00BA44DB">
      <w:pPr>
        <w:spacing w:line="480" w:lineRule="auto"/>
        <w:ind w:left="200" w:right="1038"/>
        <w:rPr>
          <w:sz w:val="26"/>
        </w:rPr>
      </w:pPr>
      <w:r>
        <w:rPr>
          <w:spacing w:val="8"/>
          <w:sz w:val="26"/>
        </w:rPr>
        <w:t xml:space="preserve">information </w:t>
      </w:r>
      <w:r>
        <w:rPr>
          <w:spacing w:val="6"/>
          <w:sz w:val="26"/>
        </w:rPr>
        <w:t xml:space="preserve">they </w:t>
      </w:r>
      <w:r>
        <w:rPr>
          <w:spacing w:val="7"/>
          <w:sz w:val="26"/>
        </w:rPr>
        <w:t xml:space="preserve">contain, </w:t>
      </w:r>
      <w:r>
        <w:rPr>
          <w:i/>
          <w:spacing w:val="6"/>
          <w:sz w:val="26"/>
        </w:rPr>
        <w:t xml:space="preserve">even </w:t>
      </w:r>
      <w:r>
        <w:rPr>
          <w:i/>
          <w:spacing w:val="7"/>
          <w:sz w:val="26"/>
        </w:rPr>
        <w:t xml:space="preserve">though </w:t>
      </w:r>
      <w:r>
        <w:rPr>
          <w:i/>
          <w:spacing w:val="6"/>
          <w:sz w:val="26"/>
        </w:rPr>
        <w:t xml:space="preserve">the </w:t>
      </w:r>
      <w:r>
        <w:rPr>
          <w:i/>
          <w:spacing w:val="8"/>
          <w:sz w:val="26"/>
        </w:rPr>
        <w:t xml:space="preserve">materials </w:t>
      </w:r>
      <w:r>
        <w:rPr>
          <w:i/>
          <w:spacing w:val="6"/>
          <w:sz w:val="26"/>
        </w:rPr>
        <w:t xml:space="preserve">may not </w:t>
      </w:r>
      <w:r>
        <w:rPr>
          <w:i/>
          <w:spacing w:val="4"/>
          <w:sz w:val="26"/>
        </w:rPr>
        <w:t xml:space="preserve">be </w:t>
      </w:r>
      <w:r>
        <w:rPr>
          <w:i/>
          <w:spacing w:val="7"/>
          <w:sz w:val="26"/>
        </w:rPr>
        <w:t xml:space="preserve">covered </w:t>
      </w:r>
      <w:r>
        <w:rPr>
          <w:i/>
          <w:spacing w:val="4"/>
          <w:sz w:val="26"/>
        </w:rPr>
        <w:t xml:space="preserve">by </w:t>
      </w:r>
      <w:r>
        <w:rPr>
          <w:i/>
          <w:spacing w:val="9"/>
          <w:sz w:val="26"/>
        </w:rPr>
        <w:t xml:space="preserve">its </w:t>
      </w:r>
      <w:r>
        <w:rPr>
          <w:i/>
          <w:spacing w:val="7"/>
          <w:sz w:val="26"/>
        </w:rPr>
        <w:t xml:space="preserve">current filing </w:t>
      </w:r>
      <w:r>
        <w:rPr>
          <w:i/>
          <w:spacing w:val="4"/>
          <w:sz w:val="26"/>
        </w:rPr>
        <w:t xml:space="preserve">or </w:t>
      </w:r>
      <w:r>
        <w:rPr>
          <w:i/>
          <w:spacing w:val="8"/>
          <w:sz w:val="26"/>
        </w:rPr>
        <w:t>maintenance procedures</w:t>
      </w:r>
      <w:proofErr w:type="gramStart"/>
      <w:r>
        <w:rPr>
          <w:spacing w:val="8"/>
          <w:sz w:val="26"/>
        </w:rPr>
        <w:t>.”(</w:t>
      </w:r>
      <w:proofErr w:type="gramEnd"/>
      <w:r>
        <w:rPr>
          <w:spacing w:val="8"/>
          <w:sz w:val="26"/>
        </w:rPr>
        <w:t xml:space="preserve">emphasis </w:t>
      </w:r>
      <w:r>
        <w:rPr>
          <w:spacing w:val="7"/>
          <w:sz w:val="26"/>
        </w:rPr>
        <w:t xml:space="preserve">added)). </w:t>
      </w:r>
      <w:r>
        <w:rPr>
          <w:spacing w:val="4"/>
          <w:sz w:val="26"/>
        </w:rPr>
        <w:t xml:space="preserve">In </w:t>
      </w:r>
      <w:r>
        <w:rPr>
          <w:spacing w:val="6"/>
          <w:sz w:val="26"/>
        </w:rPr>
        <w:t>such</w:t>
      </w:r>
      <w:r>
        <w:rPr>
          <w:spacing w:val="44"/>
          <w:sz w:val="26"/>
        </w:rPr>
        <w:t xml:space="preserve"> </w:t>
      </w:r>
      <w:r>
        <w:rPr>
          <w:sz w:val="26"/>
        </w:rPr>
        <w:t>a</w:t>
      </w:r>
    </w:p>
    <w:p w:rsidR="00CD244A" w:rsidRDefault="00BA44DB">
      <w:pPr>
        <w:pStyle w:val="BodyText"/>
        <w:spacing w:line="480" w:lineRule="auto"/>
        <w:ind w:left="200" w:right="1038"/>
      </w:pPr>
      <w:r>
        <w:t>circumstance, determination of whether a document is a “record” under the FRA must be based on the language of the governing statute and regulations, without assistance from the agency’s schedules.</w:t>
      </w:r>
    </w:p>
    <w:p w:rsidR="00CD244A" w:rsidRDefault="00CD244A">
      <w:pPr>
        <w:spacing w:line="480" w:lineRule="auto"/>
        <w:sectPr w:rsidR="00CD244A">
          <w:pgSz w:w="12240" w:h="15840"/>
          <w:pgMar w:top="1380" w:right="700" w:bottom="1700" w:left="1240" w:header="0" w:footer="1505" w:gutter="0"/>
          <w:cols w:space="720"/>
        </w:sectPr>
      </w:pPr>
    </w:p>
    <w:p w:rsidR="00CD244A" w:rsidRDefault="00BA44DB">
      <w:pPr>
        <w:pStyle w:val="Heading1"/>
        <w:numPr>
          <w:ilvl w:val="1"/>
          <w:numId w:val="2"/>
        </w:numPr>
        <w:tabs>
          <w:tab w:val="left" w:pos="1640"/>
          <w:tab w:val="left" w:pos="1641"/>
        </w:tabs>
        <w:spacing w:before="59"/>
        <w:ind w:left="1640"/>
      </w:pPr>
      <w:r>
        <w:rPr>
          <w:spacing w:val="9"/>
        </w:rPr>
        <w:lastRenderedPageBreak/>
        <w:t xml:space="preserve">Modification </w:t>
      </w:r>
      <w:r>
        <w:rPr>
          <w:spacing w:val="5"/>
        </w:rPr>
        <w:t xml:space="preserve">of </w:t>
      </w:r>
      <w:r>
        <w:rPr>
          <w:spacing w:val="9"/>
        </w:rPr>
        <w:t>Protective</w:t>
      </w:r>
      <w:r>
        <w:rPr>
          <w:spacing w:val="51"/>
        </w:rPr>
        <w:t xml:space="preserve"> </w:t>
      </w:r>
      <w:r>
        <w:rPr>
          <w:spacing w:val="10"/>
        </w:rPr>
        <w:t>Order</w:t>
      </w:r>
    </w:p>
    <w:p w:rsidR="00CD244A" w:rsidRDefault="00CD244A">
      <w:pPr>
        <w:pStyle w:val="BodyText"/>
        <w:rPr>
          <w:b/>
        </w:rPr>
      </w:pPr>
    </w:p>
    <w:p w:rsidR="00CD244A" w:rsidRDefault="00BA44DB">
      <w:pPr>
        <w:pStyle w:val="BodyText"/>
        <w:spacing w:line="480" w:lineRule="auto"/>
        <w:ind w:left="199" w:right="862" w:firstLine="720"/>
        <w:jc w:val="both"/>
      </w:pPr>
      <w:r>
        <w:rPr>
          <w:spacing w:val="7"/>
        </w:rPr>
        <w:t xml:space="preserve">Although </w:t>
      </w:r>
      <w:r>
        <w:rPr>
          <w:spacing w:val="6"/>
        </w:rPr>
        <w:t xml:space="preserve">the </w:t>
      </w:r>
      <w:r>
        <w:rPr>
          <w:spacing w:val="7"/>
        </w:rPr>
        <w:t xml:space="preserve">district court ordered </w:t>
      </w:r>
      <w:r>
        <w:rPr>
          <w:spacing w:val="6"/>
        </w:rPr>
        <w:t xml:space="preserve">that </w:t>
      </w:r>
      <w:r>
        <w:rPr>
          <w:spacing w:val="7"/>
        </w:rPr>
        <w:t xml:space="preserve">physical custody </w:t>
      </w:r>
      <w:r>
        <w:rPr>
          <w:spacing w:val="4"/>
        </w:rPr>
        <w:t xml:space="preserve">of </w:t>
      </w:r>
      <w:r>
        <w:rPr>
          <w:spacing w:val="6"/>
        </w:rPr>
        <w:t xml:space="preserve">the </w:t>
      </w:r>
      <w:r>
        <w:rPr>
          <w:spacing w:val="9"/>
        </w:rPr>
        <w:t xml:space="preserve">depositions </w:t>
      </w:r>
      <w:r>
        <w:rPr>
          <w:spacing w:val="4"/>
        </w:rPr>
        <w:t>be</w:t>
      </w:r>
      <w:r>
        <w:rPr>
          <w:spacing w:val="20"/>
        </w:rPr>
        <w:t xml:space="preserve"> </w:t>
      </w:r>
      <w:r>
        <w:rPr>
          <w:spacing w:val="8"/>
        </w:rPr>
        <w:t>transferred</w:t>
      </w:r>
      <w:r>
        <w:rPr>
          <w:spacing w:val="21"/>
        </w:rPr>
        <w:t xml:space="preserve"> </w:t>
      </w:r>
      <w:r>
        <w:rPr>
          <w:spacing w:val="4"/>
        </w:rPr>
        <w:t>to</w:t>
      </w:r>
      <w:r>
        <w:rPr>
          <w:spacing w:val="21"/>
        </w:rPr>
        <w:t xml:space="preserve"> </w:t>
      </w:r>
      <w:r>
        <w:rPr>
          <w:spacing w:val="7"/>
        </w:rPr>
        <w:t>NARA,</w:t>
      </w:r>
      <w:r>
        <w:rPr>
          <w:spacing w:val="21"/>
        </w:rPr>
        <w:t xml:space="preserve"> </w:t>
      </w:r>
      <w:r>
        <w:rPr>
          <w:spacing w:val="4"/>
        </w:rPr>
        <w:t>it</w:t>
      </w:r>
      <w:r>
        <w:rPr>
          <w:spacing w:val="21"/>
        </w:rPr>
        <w:t xml:space="preserve"> </w:t>
      </w:r>
      <w:r>
        <w:rPr>
          <w:spacing w:val="8"/>
        </w:rPr>
        <w:t>continued</w:t>
      </w:r>
      <w:r>
        <w:rPr>
          <w:spacing w:val="21"/>
        </w:rPr>
        <w:t xml:space="preserve"> </w:t>
      </w:r>
      <w:r>
        <w:rPr>
          <w:spacing w:val="4"/>
        </w:rPr>
        <w:t>to</w:t>
      </w:r>
      <w:r>
        <w:rPr>
          <w:spacing w:val="21"/>
        </w:rPr>
        <w:t xml:space="preserve"> </w:t>
      </w:r>
      <w:r>
        <w:rPr>
          <w:spacing w:val="7"/>
        </w:rPr>
        <w:t>restrict</w:t>
      </w:r>
      <w:r>
        <w:rPr>
          <w:spacing w:val="21"/>
        </w:rPr>
        <w:t xml:space="preserve"> </w:t>
      </w:r>
      <w:r>
        <w:rPr>
          <w:spacing w:val="7"/>
        </w:rPr>
        <w:t>access</w:t>
      </w:r>
      <w:r>
        <w:rPr>
          <w:spacing w:val="21"/>
        </w:rPr>
        <w:t xml:space="preserve"> </w:t>
      </w:r>
      <w:r>
        <w:rPr>
          <w:spacing w:val="4"/>
        </w:rPr>
        <w:t>to</w:t>
      </w:r>
      <w:r>
        <w:rPr>
          <w:spacing w:val="21"/>
        </w:rPr>
        <w:t xml:space="preserve"> </w:t>
      </w:r>
      <w:r>
        <w:rPr>
          <w:spacing w:val="6"/>
        </w:rPr>
        <w:t>them</w:t>
      </w:r>
      <w:r>
        <w:rPr>
          <w:spacing w:val="19"/>
        </w:rPr>
        <w:t xml:space="preserve"> </w:t>
      </w:r>
      <w:r>
        <w:rPr>
          <w:spacing w:val="7"/>
        </w:rPr>
        <w:t>under</w:t>
      </w:r>
      <w:r>
        <w:rPr>
          <w:spacing w:val="21"/>
        </w:rPr>
        <w:t xml:space="preserve"> </w:t>
      </w:r>
      <w:r>
        <w:rPr>
          <w:spacing w:val="6"/>
        </w:rPr>
        <w:t>its</w:t>
      </w:r>
      <w:r>
        <w:rPr>
          <w:spacing w:val="21"/>
        </w:rPr>
        <w:t xml:space="preserve"> </w:t>
      </w:r>
      <w:r>
        <w:rPr>
          <w:spacing w:val="9"/>
        </w:rPr>
        <w:t>prior</w:t>
      </w:r>
    </w:p>
    <w:p w:rsidR="00CD244A" w:rsidRDefault="00BA44DB">
      <w:pPr>
        <w:pStyle w:val="BodyText"/>
        <w:spacing w:line="480" w:lineRule="auto"/>
        <w:ind w:left="199" w:right="1038"/>
      </w:pPr>
      <w:r>
        <w:rPr>
          <w:spacing w:val="8"/>
        </w:rPr>
        <w:t xml:space="preserve">protective </w:t>
      </w:r>
      <w:r>
        <w:rPr>
          <w:spacing w:val="7"/>
        </w:rPr>
        <w:t xml:space="preserve">orders </w:t>
      </w:r>
      <w:r>
        <w:rPr>
          <w:spacing w:val="6"/>
        </w:rPr>
        <w:t xml:space="preserve">for </w:t>
      </w:r>
      <w:r>
        <w:rPr>
          <w:spacing w:val="4"/>
        </w:rPr>
        <w:t xml:space="preserve">20 </w:t>
      </w:r>
      <w:r>
        <w:rPr>
          <w:spacing w:val="7"/>
        </w:rPr>
        <w:t xml:space="preserve">years. </w:t>
      </w:r>
      <w:r>
        <w:rPr>
          <w:spacing w:val="6"/>
        </w:rPr>
        <w:t xml:space="preserve">NARA </w:t>
      </w:r>
      <w:r>
        <w:rPr>
          <w:spacing w:val="7"/>
        </w:rPr>
        <w:t xml:space="preserve">informed </w:t>
      </w:r>
      <w:r>
        <w:rPr>
          <w:spacing w:val="6"/>
        </w:rPr>
        <w:t xml:space="preserve">the </w:t>
      </w:r>
      <w:r>
        <w:rPr>
          <w:spacing w:val="7"/>
        </w:rPr>
        <w:t xml:space="preserve">district court </w:t>
      </w:r>
      <w:r>
        <w:rPr>
          <w:spacing w:val="6"/>
        </w:rPr>
        <w:t xml:space="preserve">that its </w:t>
      </w:r>
      <w:proofErr w:type="gramStart"/>
      <w:r>
        <w:rPr>
          <w:spacing w:val="9"/>
        </w:rPr>
        <w:t xml:space="preserve">practice  </w:t>
      </w:r>
      <w:r>
        <w:rPr>
          <w:spacing w:val="4"/>
        </w:rPr>
        <w:t>is</w:t>
      </w:r>
      <w:proofErr w:type="gramEnd"/>
      <w:r>
        <w:rPr>
          <w:spacing w:val="21"/>
        </w:rPr>
        <w:t xml:space="preserve"> </w:t>
      </w:r>
      <w:r>
        <w:rPr>
          <w:spacing w:val="4"/>
        </w:rPr>
        <w:t>to</w:t>
      </w:r>
      <w:r>
        <w:rPr>
          <w:spacing w:val="21"/>
        </w:rPr>
        <w:t xml:space="preserve"> </w:t>
      </w:r>
      <w:r>
        <w:rPr>
          <w:spacing w:val="7"/>
        </w:rPr>
        <w:t>allow</w:t>
      </w:r>
      <w:r>
        <w:rPr>
          <w:spacing w:val="21"/>
        </w:rPr>
        <w:t xml:space="preserve"> </w:t>
      </w:r>
      <w:r>
        <w:rPr>
          <w:spacing w:val="6"/>
        </w:rPr>
        <w:t>the</w:t>
      </w:r>
      <w:r>
        <w:rPr>
          <w:spacing w:val="21"/>
        </w:rPr>
        <w:t xml:space="preserve"> </w:t>
      </w:r>
      <w:r>
        <w:rPr>
          <w:spacing w:val="8"/>
        </w:rPr>
        <w:t>originating</w:t>
      </w:r>
      <w:r>
        <w:rPr>
          <w:spacing w:val="21"/>
        </w:rPr>
        <w:t xml:space="preserve"> </w:t>
      </w:r>
      <w:r>
        <w:rPr>
          <w:spacing w:val="7"/>
        </w:rPr>
        <w:t>agency</w:t>
      </w:r>
      <w:r>
        <w:rPr>
          <w:spacing w:val="22"/>
        </w:rPr>
        <w:t xml:space="preserve"> </w:t>
      </w:r>
      <w:r>
        <w:rPr>
          <w:spacing w:val="4"/>
        </w:rPr>
        <w:t>to</w:t>
      </w:r>
      <w:r>
        <w:rPr>
          <w:spacing w:val="21"/>
        </w:rPr>
        <w:t xml:space="preserve"> </w:t>
      </w:r>
      <w:r>
        <w:rPr>
          <w:spacing w:val="7"/>
        </w:rPr>
        <w:t>determine</w:t>
      </w:r>
      <w:r>
        <w:rPr>
          <w:spacing w:val="21"/>
        </w:rPr>
        <w:t xml:space="preserve"> </w:t>
      </w:r>
      <w:r>
        <w:rPr>
          <w:spacing w:val="7"/>
        </w:rPr>
        <w:t>access</w:t>
      </w:r>
      <w:r>
        <w:rPr>
          <w:spacing w:val="21"/>
        </w:rPr>
        <w:t xml:space="preserve"> </w:t>
      </w:r>
      <w:r>
        <w:rPr>
          <w:spacing w:val="4"/>
        </w:rPr>
        <w:t>to</w:t>
      </w:r>
      <w:r>
        <w:rPr>
          <w:spacing w:val="21"/>
        </w:rPr>
        <w:t xml:space="preserve"> </w:t>
      </w:r>
      <w:r>
        <w:rPr>
          <w:spacing w:val="6"/>
        </w:rPr>
        <w:t>the</w:t>
      </w:r>
      <w:r>
        <w:rPr>
          <w:spacing w:val="22"/>
        </w:rPr>
        <w:t xml:space="preserve"> </w:t>
      </w:r>
      <w:r>
        <w:rPr>
          <w:spacing w:val="7"/>
        </w:rPr>
        <w:t>records</w:t>
      </w:r>
      <w:r>
        <w:rPr>
          <w:spacing w:val="21"/>
        </w:rPr>
        <w:t xml:space="preserve"> </w:t>
      </w:r>
      <w:r>
        <w:rPr>
          <w:spacing w:val="7"/>
        </w:rPr>
        <w:t>while</w:t>
      </w:r>
      <w:r>
        <w:rPr>
          <w:spacing w:val="21"/>
        </w:rPr>
        <w:t xml:space="preserve"> </w:t>
      </w:r>
      <w:r>
        <w:rPr>
          <w:spacing w:val="9"/>
        </w:rPr>
        <w:t>the</w:t>
      </w:r>
    </w:p>
    <w:p w:rsidR="00CD244A" w:rsidRDefault="00BA44DB">
      <w:pPr>
        <w:pStyle w:val="BodyText"/>
        <w:spacing w:line="480" w:lineRule="auto"/>
        <w:ind w:left="199" w:right="1038"/>
      </w:pPr>
      <w:r>
        <w:t>agency retains legal (but not physical) custody of the records, which the court stated that it would do for 20 years. Taylor appeals the court’s decision not to</w:t>
      </w:r>
    </w:p>
    <w:p w:rsidR="00CD244A" w:rsidRDefault="00BA44DB">
      <w:pPr>
        <w:pStyle w:val="BodyText"/>
        <w:spacing w:line="480" w:lineRule="auto"/>
        <w:ind w:left="199" w:right="1038"/>
      </w:pPr>
      <w:r>
        <w:t>modify the protective orders that applied to the depositions. He contends that the court erred in finding that the interests favoring continued confidentiality</w:t>
      </w:r>
    </w:p>
    <w:p w:rsidR="00CD244A" w:rsidRDefault="00BA44DB">
      <w:pPr>
        <w:pStyle w:val="BodyText"/>
        <w:spacing w:line="298" w:lineRule="exact"/>
        <w:ind w:left="199"/>
      </w:pPr>
      <w:r>
        <w:t>outweighed the public’s interest in the requested access to the depositions.</w:t>
      </w:r>
    </w:p>
    <w:p w:rsidR="00CD244A" w:rsidRDefault="00CD244A">
      <w:pPr>
        <w:pStyle w:val="BodyText"/>
        <w:spacing w:before="9"/>
        <w:rPr>
          <w:sz w:val="25"/>
        </w:rPr>
      </w:pPr>
    </w:p>
    <w:p w:rsidR="00CD244A" w:rsidRDefault="00BA44DB">
      <w:pPr>
        <w:pStyle w:val="BodyText"/>
        <w:spacing w:line="480" w:lineRule="auto"/>
        <w:ind w:left="199" w:right="920" w:firstLine="720"/>
        <w:jc w:val="both"/>
      </w:pPr>
      <w:r>
        <w:rPr>
          <w:spacing w:val="6"/>
        </w:rPr>
        <w:t xml:space="preserve">The </w:t>
      </w:r>
      <w:r>
        <w:rPr>
          <w:spacing w:val="8"/>
        </w:rPr>
        <w:t xml:space="preserve">modification </w:t>
      </w:r>
      <w:r>
        <w:rPr>
          <w:spacing w:val="4"/>
        </w:rPr>
        <w:t xml:space="preserve">of </w:t>
      </w:r>
      <w:r>
        <w:t xml:space="preserve">a </w:t>
      </w:r>
      <w:r>
        <w:rPr>
          <w:spacing w:val="8"/>
        </w:rPr>
        <w:t xml:space="preserve">protective </w:t>
      </w:r>
      <w:r>
        <w:rPr>
          <w:spacing w:val="7"/>
        </w:rPr>
        <w:t xml:space="preserve">order, </w:t>
      </w:r>
      <w:r>
        <w:rPr>
          <w:spacing w:val="6"/>
        </w:rPr>
        <w:t xml:space="preserve">like its </w:t>
      </w:r>
      <w:r>
        <w:rPr>
          <w:spacing w:val="7"/>
        </w:rPr>
        <w:t xml:space="preserve">original entry, </w:t>
      </w:r>
      <w:r>
        <w:rPr>
          <w:spacing w:val="4"/>
        </w:rPr>
        <w:t xml:space="preserve">is </w:t>
      </w:r>
      <w:r>
        <w:rPr>
          <w:spacing w:val="6"/>
        </w:rPr>
        <w:t xml:space="preserve">left </w:t>
      </w:r>
      <w:r>
        <w:rPr>
          <w:spacing w:val="4"/>
        </w:rPr>
        <w:t xml:space="preserve">to </w:t>
      </w:r>
      <w:r>
        <w:rPr>
          <w:spacing w:val="9"/>
        </w:rPr>
        <w:t xml:space="preserve">the </w:t>
      </w:r>
      <w:r>
        <w:rPr>
          <w:spacing w:val="7"/>
        </w:rPr>
        <w:t xml:space="preserve">sound </w:t>
      </w:r>
      <w:r>
        <w:rPr>
          <w:spacing w:val="8"/>
        </w:rPr>
        <w:t xml:space="preserve">discretion </w:t>
      </w:r>
      <w:r>
        <w:rPr>
          <w:spacing w:val="4"/>
        </w:rPr>
        <w:t xml:space="preserve">of </w:t>
      </w:r>
      <w:r>
        <w:rPr>
          <w:spacing w:val="6"/>
        </w:rPr>
        <w:t xml:space="preserve">the </w:t>
      </w:r>
      <w:r>
        <w:rPr>
          <w:spacing w:val="7"/>
        </w:rPr>
        <w:t xml:space="preserve">district court. </w:t>
      </w:r>
      <w:r>
        <w:rPr>
          <w:i/>
          <w:spacing w:val="6"/>
        </w:rPr>
        <w:t xml:space="preserve">See </w:t>
      </w:r>
      <w:r>
        <w:rPr>
          <w:i/>
          <w:spacing w:val="7"/>
        </w:rPr>
        <w:t xml:space="preserve">United Nuclear Corp. </w:t>
      </w:r>
      <w:r>
        <w:rPr>
          <w:i/>
          <w:spacing w:val="4"/>
        </w:rPr>
        <w:t xml:space="preserve">v. </w:t>
      </w:r>
      <w:r>
        <w:rPr>
          <w:i/>
          <w:spacing w:val="7"/>
        </w:rPr>
        <w:t xml:space="preserve">Cranford </w:t>
      </w:r>
      <w:r>
        <w:rPr>
          <w:i/>
          <w:spacing w:val="9"/>
        </w:rPr>
        <w:t xml:space="preserve">Ins. </w:t>
      </w:r>
      <w:r>
        <w:rPr>
          <w:i/>
          <w:spacing w:val="6"/>
        </w:rPr>
        <w:t>Co.</w:t>
      </w:r>
      <w:r>
        <w:rPr>
          <w:spacing w:val="6"/>
        </w:rPr>
        <w:t>,</w:t>
      </w:r>
      <w:r>
        <w:rPr>
          <w:spacing w:val="21"/>
        </w:rPr>
        <w:t xml:space="preserve"> </w:t>
      </w:r>
      <w:r>
        <w:rPr>
          <w:spacing w:val="6"/>
        </w:rPr>
        <w:t>905</w:t>
      </w:r>
      <w:r>
        <w:rPr>
          <w:spacing w:val="21"/>
        </w:rPr>
        <w:t xml:space="preserve"> </w:t>
      </w:r>
      <w:r>
        <w:rPr>
          <w:spacing w:val="6"/>
        </w:rPr>
        <w:t>F.2d</w:t>
      </w:r>
      <w:r>
        <w:rPr>
          <w:spacing w:val="21"/>
        </w:rPr>
        <w:t xml:space="preserve"> </w:t>
      </w:r>
      <w:r>
        <w:rPr>
          <w:spacing w:val="7"/>
        </w:rPr>
        <w:t>1424,</w:t>
      </w:r>
      <w:r>
        <w:rPr>
          <w:spacing w:val="22"/>
        </w:rPr>
        <w:t xml:space="preserve"> </w:t>
      </w:r>
      <w:r>
        <w:rPr>
          <w:spacing w:val="6"/>
        </w:rPr>
        <w:t>1427</w:t>
      </w:r>
      <w:r>
        <w:rPr>
          <w:spacing w:val="21"/>
        </w:rPr>
        <w:t xml:space="preserve"> </w:t>
      </w:r>
      <w:r>
        <w:rPr>
          <w:spacing w:val="7"/>
        </w:rPr>
        <w:t>(10th</w:t>
      </w:r>
      <w:r>
        <w:rPr>
          <w:spacing w:val="21"/>
        </w:rPr>
        <w:t xml:space="preserve"> </w:t>
      </w:r>
      <w:r>
        <w:rPr>
          <w:spacing w:val="6"/>
        </w:rPr>
        <w:t>Cir.</w:t>
      </w:r>
      <w:r>
        <w:rPr>
          <w:spacing w:val="21"/>
        </w:rPr>
        <w:t xml:space="preserve"> </w:t>
      </w:r>
      <w:r>
        <w:rPr>
          <w:spacing w:val="7"/>
        </w:rPr>
        <w:t>1990).</w:t>
      </w:r>
      <w:r>
        <w:rPr>
          <w:spacing w:val="27"/>
        </w:rPr>
        <w:t xml:space="preserve"> </w:t>
      </w:r>
      <w:r>
        <w:rPr>
          <w:spacing w:val="7"/>
        </w:rPr>
        <w:t>Under</w:t>
      </w:r>
      <w:r>
        <w:rPr>
          <w:spacing w:val="21"/>
        </w:rPr>
        <w:t xml:space="preserve"> </w:t>
      </w:r>
      <w:r>
        <w:rPr>
          <w:spacing w:val="7"/>
        </w:rPr>
        <w:t>Federal</w:t>
      </w:r>
      <w:r>
        <w:rPr>
          <w:spacing w:val="21"/>
        </w:rPr>
        <w:t xml:space="preserve"> </w:t>
      </w:r>
      <w:r>
        <w:rPr>
          <w:spacing w:val="6"/>
        </w:rPr>
        <w:t>Rule</w:t>
      </w:r>
      <w:r>
        <w:rPr>
          <w:spacing w:val="22"/>
        </w:rPr>
        <w:t xml:space="preserve"> </w:t>
      </w:r>
      <w:r>
        <w:rPr>
          <w:spacing w:val="4"/>
        </w:rPr>
        <w:t>of</w:t>
      </w:r>
      <w:r>
        <w:rPr>
          <w:spacing w:val="21"/>
        </w:rPr>
        <w:t xml:space="preserve"> </w:t>
      </w:r>
      <w:r>
        <w:rPr>
          <w:spacing w:val="9"/>
        </w:rPr>
        <w:t>Civil</w:t>
      </w:r>
    </w:p>
    <w:p w:rsidR="00CD244A" w:rsidRDefault="00BA44DB">
      <w:pPr>
        <w:pStyle w:val="BodyText"/>
        <w:spacing w:line="480" w:lineRule="auto"/>
        <w:ind w:left="199" w:right="1038"/>
      </w:pPr>
      <w:r>
        <w:rPr>
          <w:spacing w:val="8"/>
        </w:rPr>
        <w:t xml:space="preserve">Procedure </w:t>
      </w:r>
      <w:r>
        <w:rPr>
          <w:spacing w:val="7"/>
        </w:rPr>
        <w:t xml:space="preserve">26(c), </w:t>
      </w:r>
      <w:r>
        <w:rPr>
          <w:spacing w:val="6"/>
        </w:rPr>
        <w:t xml:space="preserve">for </w:t>
      </w:r>
      <w:r>
        <w:rPr>
          <w:spacing w:val="7"/>
        </w:rPr>
        <w:t xml:space="preserve">“good cause” </w:t>
      </w:r>
      <w:r>
        <w:t xml:space="preserve">a </w:t>
      </w:r>
      <w:r>
        <w:rPr>
          <w:spacing w:val="7"/>
        </w:rPr>
        <w:t xml:space="preserve">court </w:t>
      </w:r>
      <w:r>
        <w:rPr>
          <w:spacing w:val="5"/>
        </w:rPr>
        <w:t xml:space="preserve">may </w:t>
      </w:r>
      <w:r>
        <w:rPr>
          <w:spacing w:val="7"/>
        </w:rPr>
        <w:t xml:space="preserve">issue </w:t>
      </w:r>
      <w:r>
        <w:t xml:space="preserve">a </w:t>
      </w:r>
      <w:r>
        <w:rPr>
          <w:spacing w:val="8"/>
        </w:rPr>
        <w:t xml:space="preserve">protective </w:t>
      </w:r>
      <w:r>
        <w:rPr>
          <w:spacing w:val="7"/>
        </w:rPr>
        <w:t xml:space="preserve">order </w:t>
      </w:r>
      <w:r>
        <w:rPr>
          <w:spacing w:val="9"/>
        </w:rPr>
        <w:t xml:space="preserve">regarding </w:t>
      </w:r>
      <w:r>
        <w:rPr>
          <w:spacing w:val="8"/>
        </w:rPr>
        <w:t xml:space="preserve">discovery </w:t>
      </w:r>
      <w:r>
        <w:rPr>
          <w:spacing w:val="6"/>
        </w:rPr>
        <w:t xml:space="preserve">“to </w:t>
      </w:r>
      <w:r>
        <w:rPr>
          <w:spacing w:val="7"/>
        </w:rPr>
        <w:t xml:space="preserve">protect </w:t>
      </w:r>
      <w:r>
        <w:t xml:space="preserve">a </w:t>
      </w:r>
      <w:r>
        <w:rPr>
          <w:spacing w:val="7"/>
        </w:rPr>
        <w:t xml:space="preserve">party </w:t>
      </w:r>
      <w:r>
        <w:rPr>
          <w:spacing w:val="4"/>
        </w:rPr>
        <w:t xml:space="preserve">or </w:t>
      </w:r>
      <w:r>
        <w:rPr>
          <w:spacing w:val="7"/>
        </w:rPr>
        <w:t xml:space="preserve">person </w:t>
      </w:r>
      <w:r>
        <w:rPr>
          <w:spacing w:val="6"/>
        </w:rPr>
        <w:t xml:space="preserve">from </w:t>
      </w:r>
      <w:r>
        <w:rPr>
          <w:spacing w:val="8"/>
        </w:rPr>
        <w:t>annoyance,</w:t>
      </w:r>
      <w:r>
        <w:rPr>
          <w:spacing w:val="78"/>
        </w:rPr>
        <w:t xml:space="preserve"> </w:t>
      </w:r>
      <w:r>
        <w:rPr>
          <w:spacing w:val="8"/>
        </w:rPr>
        <w:t>embarrassment,</w:t>
      </w:r>
    </w:p>
    <w:p w:rsidR="00CD244A" w:rsidRDefault="00BA44DB">
      <w:pPr>
        <w:pStyle w:val="BodyText"/>
        <w:spacing w:line="480" w:lineRule="auto"/>
        <w:ind w:left="199" w:right="1878"/>
      </w:pPr>
      <w:r>
        <w:t xml:space="preserve">oppression, or undue burden or expense.” Such an order may forbid the disclosure of discovery, </w:t>
      </w:r>
      <w:r>
        <w:rPr>
          <w:i/>
        </w:rPr>
        <w:t xml:space="preserve">see </w:t>
      </w:r>
      <w:r>
        <w:t>Fed. R. Civ. P. 26(c)(1)(A), and require that</w:t>
      </w:r>
    </w:p>
    <w:p w:rsidR="00CD244A" w:rsidRDefault="00BA44DB">
      <w:pPr>
        <w:pStyle w:val="BodyText"/>
        <w:spacing w:line="298" w:lineRule="exact"/>
        <w:ind w:left="199"/>
      </w:pPr>
      <w:r>
        <w:t xml:space="preserve">depositions be sealed and opened only upon court order, </w:t>
      </w:r>
      <w:r>
        <w:rPr>
          <w:i/>
        </w:rPr>
        <w:t xml:space="preserve">see id. </w:t>
      </w:r>
      <w:r>
        <w:t>Rule 26(c)(1)(F).</w:t>
      </w:r>
    </w:p>
    <w:p w:rsidR="00CD244A" w:rsidRDefault="00CD244A">
      <w:pPr>
        <w:pStyle w:val="BodyText"/>
        <w:spacing w:before="9"/>
        <w:rPr>
          <w:sz w:val="25"/>
        </w:rPr>
      </w:pPr>
    </w:p>
    <w:p w:rsidR="00CD244A" w:rsidRDefault="00BA44DB">
      <w:pPr>
        <w:pStyle w:val="BodyText"/>
        <w:spacing w:before="1"/>
        <w:ind w:left="199"/>
      </w:pPr>
      <w:r>
        <w:t>The “good cause” standard of Rule 26(c) is “highly flexible, having been</w:t>
      </w:r>
    </w:p>
    <w:p w:rsidR="00CD244A" w:rsidRDefault="00CD244A">
      <w:pPr>
        <w:pStyle w:val="BodyText"/>
        <w:spacing w:before="11"/>
        <w:rPr>
          <w:sz w:val="25"/>
        </w:rPr>
      </w:pPr>
    </w:p>
    <w:p w:rsidR="00CD244A" w:rsidRDefault="00BA44DB">
      <w:pPr>
        <w:spacing w:line="480" w:lineRule="auto"/>
        <w:ind w:left="199" w:right="1038"/>
        <w:rPr>
          <w:sz w:val="26"/>
        </w:rPr>
      </w:pPr>
      <w:r>
        <w:rPr>
          <w:sz w:val="26"/>
        </w:rPr>
        <w:t xml:space="preserve">designed to accommodate all relevant interests as they arise.” </w:t>
      </w:r>
      <w:r>
        <w:rPr>
          <w:i/>
          <w:sz w:val="26"/>
        </w:rPr>
        <w:t>United States v. Microsoft Corp.</w:t>
      </w:r>
      <w:r>
        <w:rPr>
          <w:sz w:val="26"/>
        </w:rPr>
        <w:t>, 165 F.3d 952, 959 (D.C. Cir. 1999).</w:t>
      </w:r>
    </w:p>
    <w:p w:rsidR="00CD244A" w:rsidRDefault="00CD244A">
      <w:pPr>
        <w:spacing w:line="480" w:lineRule="auto"/>
        <w:rPr>
          <w:sz w:val="26"/>
        </w:rPr>
        <w:sectPr w:rsidR="00CD244A">
          <w:pgSz w:w="12240" w:h="15840"/>
          <w:pgMar w:top="1380" w:right="700" w:bottom="1700" w:left="1240" w:header="0" w:footer="1505" w:gutter="0"/>
          <w:cols w:space="720"/>
        </w:sectPr>
      </w:pPr>
    </w:p>
    <w:p w:rsidR="00CD244A" w:rsidRDefault="00BA44DB">
      <w:pPr>
        <w:pStyle w:val="BodyText"/>
        <w:spacing w:before="59" w:line="480" w:lineRule="auto"/>
        <w:ind w:left="199" w:right="1038" w:firstLine="720"/>
      </w:pPr>
      <w:r>
        <w:lastRenderedPageBreak/>
        <w:t>We are unable to review the district court’s exercise of discretion, however, because the appellants have not provided us with the deposition transcripts that</w:t>
      </w:r>
    </w:p>
    <w:p w:rsidR="00CD244A" w:rsidRDefault="00BA44DB">
      <w:pPr>
        <w:pStyle w:val="BodyText"/>
        <w:spacing w:line="298" w:lineRule="exact"/>
        <w:ind w:left="199"/>
      </w:pPr>
      <w:r>
        <w:rPr>
          <w:spacing w:val="6"/>
        </w:rPr>
        <w:t xml:space="preserve">the </w:t>
      </w:r>
      <w:r>
        <w:rPr>
          <w:spacing w:val="7"/>
        </w:rPr>
        <w:t xml:space="preserve">court reviewed </w:t>
      </w:r>
      <w:r>
        <w:rPr>
          <w:spacing w:val="6"/>
        </w:rPr>
        <w:t xml:space="preserve">and </w:t>
      </w:r>
      <w:r>
        <w:rPr>
          <w:spacing w:val="7"/>
        </w:rPr>
        <w:t xml:space="preserve">relied </w:t>
      </w:r>
      <w:r>
        <w:rPr>
          <w:spacing w:val="6"/>
        </w:rPr>
        <w:t>on.</w:t>
      </w:r>
      <w:r>
        <w:rPr>
          <w:spacing w:val="77"/>
        </w:rPr>
        <w:t xml:space="preserve"> </w:t>
      </w:r>
      <w:r>
        <w:rPr>
          <w:spacing w:val="7"/>
        </w:rPr>
        <w:t xml:space="preserve">Without these materials, </w:t>
      </w:r>
      <w:r>
        <w:rPr>
          <w:spacing w:val="4"/>
        </w:rPr>
        <w:t xml:space="preserve">we </w:t>
      </w:r>
      <w:r>
        <w:rPr>
          <w:spacing w:val="7"/>
        </w:rPr>
        <w:t xml:space="preserve">cannot </w:t>
      </w:r>
      <w:r>
        <w:rPr>
          <w:spacing w:val="9"/>
        </w:rPr>
        <w:t>properly</w:t>
      </w:r>
    </w:p>
    <w:p w:rsidR="00CD244A" w:rsidRDefault="00CD244A">
      <w:pPr>
        <w:pStyle w:val="BodyText"/>
      </w:pPr>
    </w:p>
    <w:p w:rsidR="00CD244A" w:rsidRDefault="00BA44DB">
      <w:pPr>
        <w:pStyle w:val="BodyText"/>
        <w:spacing w:line="480" w:lineRule="auto"/>
        <w:ind w:left="199" w:right="1038"/>
      </w:pPr>
      <w:r>
        <w:t>evaluate certain factors, such as the presence of information that might encourage copycat incidents, whether the divulgence of the contents of the depositions</w:t>
      </w:r>
    </w:p>
    <w:p w:rsidR="00CD244A" w:rsidRDefault="00BA44DB">
      <w:pPr>
        <w:pStyle w:val="BodyText"/>
        <w:spacing w:line="298" w:lineRule="exact"/>
        <w:ind w:left="199"/>
      </w:pPr>
      <w:r>
        <w:t xml:space="preserve">would subject the </w:t>
      </w:r>
      <w:proofErr w:type="spellStart"/>
      <w:r>
        <w:t>Harrises</w:t>
      </w:r>
      <w:proofErr w:type="spellEnd"/>
      <w:r>
        <w:t xml:space="preserve"> and </w:t>
      </w:r>
      <w:proofErr w:type="spellStart"/>
      <w:r>
        <w:t>Klebolds</w:t>
      </w:r>
      <w:proofErr w:type="spellEnd"/>
      <w:r>
        <w:t xml:space="preserve"> to embarrassment or oppression, the</w:t>
      </w:r>
    </w:p>
    <w:p w:rsidR="00CD244A" w:rsidRDefault="00CD244A">
      <w:pPr>
        <w:pStyle w:val="BodyText"/>
        <w:spacing w:before="11"/>
        <w:rPr>
          <w:sz w:val="25"/>
        </w:rPr>
      </w:pPr>
    </w:p>
    <w:p w:rsidR="00CD244A" w:rsidRDefault="00BA44DB">
      <w:pPr>
        <w:pStyle w:val="BodyText"/>
        <w:spacing w:line="480" w:lineRule="auto"/>
        <w:ind w:left="199" w:right="1038"/>
      </w:pPr>
      <w:r>
        <w:t>extent to which the deposition testimony might have been given in reliance on the protective orders, or even the potential research interest of the testimony. “A</w:t>
      </w:r>
    </w:p>
    <w:p w:rsidR="00CD244A" w:rsidRDefault="00BA44DB">
      <w:pPr>
        <w:pStyle w:val="BodyText"/>
        <w:spacing w:line="298" w:lineRule="exact"/>
        <w:ind w:left="199"/>
      </w:pPr>
      <w:r>
        <w:t>party who seeks to reverse the decision of a district court must provide an</w:t>
      </w:r>
    </w:p>
    <w:p w:rsidR="00CD244A" w:rsidRDefault="00CD244A">
      <w:pPr>
        <w:pStyle w:val="BodyText"/>
      </w:pPr>
    </w:p>
    <w:p w:rsidR="00CD244A" w:rsidRDefault="00BA44DB">
      <w:pPr>
        <w:spacing w:line="480" w:lineRule="auto"/>
        <w:ind w:left="199" w:right="795"/>
        <w:rPr>
          <w:sz w:val="26"/>
        </w:rPr>
      </w:pPr>
      <w:r>
        <w:rPr>
          <w:sz w:val="26"/>
        </w:rPr>
        <w:t xml:space="preserve">adequate record for this court to determine that error was committed.” </w:t>
      </w:r>
      <w:r>
        <w:rPr>
          <w:i/>
          <w:sz w:val="26"/>
        </w:rPr>
        <w:t xml:space="preserve">Travelers </w:t>
      </w:r>
      <w:proofErr w:type="spellStart"/>
      <w:r>
        <w:rPr>
          <w:i/>
          <w:sz w:val="26"/>
        </w:rPr>
        <w:t>Indem</w:t>
      </w:r>
      <w:proofErr w:type="spellEnd"/>
      <w:r>
        <w:rPr>
          <w:i/>
          <w:sz w:val="26"/>
        </w:rPr>
        <w:t>. Co. v. Accurate Autobody, Inc.</w:t>
      </w:r>
      <w:r>
        <w:rPr>
          <w:sz w:val="26"/>
        </w:rPr>
        <w:t xml:space="preserve">, 340 F.3d 1118, 1119 (10th Cir. 2003); </w:t>
      </w:r>
      <w:r>
        <w:rPr>
          <w:i/>
          <w:sz w:val="26"/>
        </w:rPr>
        <w:t xml:space="preserve">see also </w:t>
      </w:r>
      <w:r>
        <w:rPr>
          <w:sz w:val="26"/>
        </w:rPr>
        <w:t>10th Cir. R. 10.3(A)–(B) (“Counsel must designate a record on appeal that is</w:t>
      </w:r>
    </w:p>
    <w:p w:rsidR="00CD244A" w:rsidRDefault="00BA44DB">
      <w:pPr>
        <w:pStyle w:val="BodyText"/>
        <w:spacing w:line="480" w:lineRule="auto"/>
        <w:ind w:left="199" w:right="1038"/>
      </w:pPr>
      <w:r>
        <w:t>sufficient for considering and deciding the appellate issues,” and “[t]he court need not remedy any failure by counsel to designate an adequate record.”). We</w:t>
      </w:r>
    </w:p>
    <w:p w:rsidR="00CD244A" w:rsidRDefault="00BA44DB">
      <w:pPr>
        <w:pStyle w:val="BodyText"/>
        <w:spacing w:line="298" w:lineRule="exact"/>
        <w:ind w:left="199"/>
      </w:pPr>
      <w:r>
        <w:t>recognize that the record on appeal consists of “(1) the original papers and</w:t>
      </w:r>
    </w:p>
    <w:p w:rsidR="00CD244A" w:rsidRDefault="00CD244A">
      <w:pPr>
        <w:pStyle w:val="BodyText"/>
        <w:spacing w:before="10"/>
        <w:rPr>
          <w:sz w:val="25"/>
        </w:rPr>
      </w:pPr>
    </w:p>
    <w:p w:rsidR="00CD244A" w:rsidRDefault="00BA44DB">
      <w:pPr>
        <w:pStyle w:val="BodyText"/>
        <w:spacing w:line="480" w:lineRule="auto"/>
        <w:ind w:left="199" w:right="759"/>
      </w:pPr>
      <w:r>
        <w:rPr>
          <w:spacing w:val="7"/>
        </w:rPr>
        <w:t xml:space="preserve">exhibits filed </w:t>
      </w:r>
      <w:r>
        <w:rPr>
          <w:spacing w:val="4"/>
        </w:rPr>
        <w:t xml:space="preserve">in </w:t>
      </w:r>
      <w:r>
        <w:rPr>
          <w:spacing w:val="6"/>
        </w:rPr>
        <w:t xml:space="preserve">the </w:t>
      </w:r>
      <w:r>
        <w:rPr>
          <w:spacing w:val="7"/>
        </w:rPr>
        <w:t xml:space="preserve">district court; </w:t>
      </w:r>
      <w:r>
        <w:rPr>
          <w:spacing w:val="6"/>
        </w:rPr>
        <w:t xml:space="preserve">(2) the </w:t>
      </w:r>
      <w:r>
        <w:rPr>
          <w:spacing w:val="8"/>
        </w:rPr>
        <w:t xml:space="preserve">transcript </w:t>
      </w:r>
      <w:r>
        <w:rPr>
          <w:spacing w:val="4"/>
        </w:rPr>
        <w:t xml:space="preserve">of </w:t>
      </w:r>
      <w:r>
        <w:rPr>
          <w:spacing w:val="8"/>
        </w:rPr>
        <w:t xml:space="preserve">proceedings, </w:t>
      </w:r>
      <w:r>
        <w:rPr>
          <w:spacing w:val="4"/>
        </w:rPr>
        <w:t xml:space="preserve">if </w:t>
      </w:r>
      <w:r>
        <w:rPr>
          <w:spacing w:val="6"/>
        </w:rPr>
        <w:t xml:space="preserve">any; and </w:t>
      </w:r>
      <w:r>
        <w:rPr>
          <w:spacing w:val="9"/>
        </w:rPr>
        <w:t>(3</w:t>
      </w:r>
      <w:proofErr w:type="gramStart"/>
      <w:r>
        <w:rPr>
          <w:spacing w:val="9"/>
        </w:rPr>
        <w:t xml:space="preserve">)  </w:t>
      </w:r>
      <w:r>
        <w:t>a</w:t>
      </w:r>
      <w:proofErr w:type="gramEnd"/>
      <w:r>
        <w:rPr>
          <w:spacing w:val="21"/>
        </w:rPr>
        <w:t xml:space="preserve"> </w:t>
      </w:r>
      <w:r>
        <w:rPr>
          <w:spacing w:val="8"/>
        </w:rPr>
        <w:t>certified</w:t>
      </w:r>
      <w:r>
        <w:rPr>
          <w:spacing w:val="22"/>
        </w:rPr>
        <w:t xml:space="preserve"> </w:t>
      </w:r>
      <w:r>
        <w:rPr>
          <w:spacing w:val="6"/>
        </w:rPr>
        <w:t>copy</w:t>
      </w:r>
      <w:r>
        <w:rPr>
          <w:spacing w:val="22"/>
        </w:rPr>
        <w:t xml:space="preserve"> </w:t>
      </w:r>
      <w:r>
        <w:rPr>
          <w:spacing w:val="4"/>
        </w:rPr>
        <w:t>of</w:t>
      </w:r>
      <w:r>
        <w:rPr>
          <w:spacing w:val="22"/>
        </w:rPr>
        <w:t xml:space="preserve"> </w:t>
      </w:r>
      <w:r>
        <w:rPr>
          <w:spacing w:val="6"/>
        </w:rPr>
        <w:t>the</w:t>
      </w:r>
      <w:r>
        <w:rPr>
          <w:spacing w:val="22"/>
        </w:rPr>
        <w:t xml:space="preserve"> </w:t>
      </w:r>
      <w:r>
        <w:rPr>
          <w:spacing w:val="7"/>
        </w:rPr>
        <w:t>docket</w:t>
      </w:r>
      <w:r>
        <w:rPr>
          <w:spacing w:val="21"/>
        </w:rPr>
        <w:t xml:space="preserve"> </w:t>
      </w:r>
      <w:r>
        <w:rPr>
          <w:spacing w:val="7"/>
        </w:rPr>
        <w:t>entries</w:t>
      </w:r>
      <w:r>
        <w:rPr>
          <w:spacing w:val="22"/>
        </w:rPr>
        <w:t xml:space="preserve"> </w:t>
      </w:r>
      <w:r>
        <w:rPr>
          <w:spacing w:val="7"/>
        </w:rPr>
        <w:t>prepared</w:t>
      </w:r>
      <w:r>
        <w:rPr>
          <w:spacing w:val="22"/>
        </w:rPr>
        <w:t xml:space="preserve"> </w:t>
      </w:r>
      <w:r>
        <w:rPr>
          <w:spacing w:val="4"/>
        </w:rPr>
        <w:t>by</w:t>
      </w:r>
      <w:r>
        <w:rPr>
          <w:spacing w:val="22"/>
        </w:rPr>
        <w:t xml:space="preserve"> </w:t>
      </w:r>
      <w:r>
        <w:rPr>
          <w:spacing w:val="6"/>
        </w:rPr>
        <w:t>the</w:t>
      </w:r>
      <w:r>
        <w:rPr>
          <w:spacing w:val="22"/>
        </w:rPr>
        <w:t xml:space="preserve"> </w:t>
      </w:r>
      <w:r>
        <w:rPr>
          <w:spacing w:val="7"/>
        </w:rPr>
        <w:t>district</w:t>
      </w:r>
      <w:r>
        <w:rPr>
          <w:spacing w:val="21"/>
        </w:rPr>
        <w:t xml:space="preserve"> </w:t>
      </w:r>
      <w:r>
        <w:rPr>
          <w:spacing w:val="7"/>
        </w:rPr>
        <w:t>clerk,”</w:t>
      </w:r>
      <w:r>
        <w:rPr>
          <w:spacing w:val="28"/>
        </w:rPr>
        <w:t xml:space="preserve"> </w:t>
      </w:r>
      <w:r>
        <w:rPr>
          <w:spacing w:val="6"/>
        </w:rPr>
        <w:t>Fed.</w:t>
      </w:r>
      <w:r>
        <w:rPr>
          <w:spacing w:val="22"/>
        </w:rPr>
        <w:t xml:space="preserve"> </w:t>
      </w:r>
      <w:r>
        <w:rPr>
          <w:spacing w:val="4"/>
        </w:rPr>
        <w:t>R.</w:t>
      </w:r>
      <w:r>
        <w:rPr>
          <w:spacing w:val="22"/>
        </w:rPr>
        <w:t xml:space="preserve"> </w:t>
      </w:r>
      <w:r>
        <w:rPr>
          <w:spacing w:val="9"/>
        </w:rPr>
        <w:t>App.</w:t>
      </w:r>
    </w:p>
    <w:p w:rsidR="00CD244A" w:rsidRDefault="00BA44DB">
      <w:pPr>
        <w:pStyle w:val="BodyText"/>
        <w:spacing w:line="480" w:lineRule="auto"/>
        <w:ind w:left="199" w:right="1038"/>
      </w:pPr>
      <w:r>
        <w:t>P. 10, and that the depositions were never filed below. Nevertheless, knowing that the district court had considered the contents of the depositions in deciding whether to modify the protective order, Taylor should have moved the district</w:t>
      </w:r>
    </w:p>
    <w:p w:rsidR="00CD244A" w:rsidRDefault="00BA44DB">
      <w:pPr>
        <w:pStyle w:val="BodyText"/>
        <w:spacing w:line="298" w:lineRule="exact"/>
        <w:ind w:left="199"/>
      </w:pPr>
      <w:r>
        <w:t>court to include the sealed depositions in the court record, so that we could</w:t>
      </w:r>
    </w:p>
    <w:p w:rsidR="00CD244A" w:rsidRDefault="00CD244A">
      <w:pPr>
        <w:spacing w:line="298" w:lineRule="exact"/>
        <w:sectPr w:rsidR="00CD244A">
          <w:pgSz w:w="12240" w:h="15840"/>
          <w:pgMar w:top="1380" w:right="700" w:bottom="1700" w:left="1240" w:header="0" w:footer="1505" w:gutter="0"/>
          <w:cols w:space="720"/>
        </w:sectPr>
      </w:pPr>
    </w:p>
    <w:p w:rsidR="00CD244A" w:rsidRDefault="00BA44DB">
      <w:pPr>
        <w:spacing w:before="79" w:line="480" w:lineRule="auto"/>
        <w:ind w:left="199" w:right="1404"/>
        <w:rPr>
          <w:sz w:val="26"/>
        </w:rPr>
      </w:pPr>
      <w:r>
        <w:rPr>
          <w:sz w:val="26"/>
        </w:rPr>
        <w:lastRenderedPageBreak/>
        <w:t>properly review the court’s decision.</w:t>
      </w:r>
      <w:r>
        <w:rPr>
          <w:position w:val="10"/>
          <w:sz w:val="15"/>
        </w:rPr>
        <w:t xml:space="preserve">3 </w:t>
      </w:r>
      <w:r>
        <w:rPr>
          <w:i/>
          <w:sz w:val="26"/>
        </w:rPr>
        <w:t xml:space="preserve">Id. </w:t>
      </w:r>
      <w:r>
        <w:rPr>
          <w:sz w:val="26"/>
        </w:rPr>
        <w:t xml:space="preserve">at 10(e); </w:t>
      </w:r>
      <w:r>
        <w:rPr>
          <w:i/>
          <w:sz w:val="26"/>
        </w:rPr>
        <w:t xml:space="preserve">see also United States v. </w:t>
      </w:r>
      <w:proofErr w:type="spellStart"/>
      <w:r>
        <w:rPr>
          <w:i/>
          <w:sz w:val="26"/>
        </w:rPr>
        <w:t>Andiarena</w:t>
      </w:r>
      <w:proofErr w:type="spellEnd"/>
      <w:r>
        <w:rPr>
          <w:sz w:val="26"/>
        </w:rPr>
        <w:t xml:space="preserve">, 823 F.2d 673, 677 (1st Cir. 1987) (granting motion to supplement record to include evidence considered by jury); </w:t>
      </w:r>
      <w:r>
        <w:rPr>
          <w:i/>
          <w:sz w:val="26"/>
        </w:rPr>
        <w:t xml:space="preserve">see generally </w:t>
      </w:r>
      <w:r>
        <w:rPr>
          <w:sz w:val="26"/>
        </w:rPr>
        <w:t>Gregory A.</w:t>
      </w:r>
    </w:p>
    <w:p w:rsidR="00CD244A" w:rsidRDefault="00BA44DB">
      <w:pPr>
        <w:pStyle w:val="BodyText"/>
        <w:spacing w:line="480" w:lineRule="auto"/>
        <w:ind w:left="199" w:right="1404"/>
      </w:pPr>
      <w:proofErr w:type="spellStart"/>
      <w:r>
        <w:t>Castanias</w:t>
      </w:r>
      <w:proofErr w:type="spellEnd"/>
      <w:r>
        <w:t xml:space="preserve"> &amp; Robert H. </w:t>
      </w:r>
      <w:proofErr w:type="spellStart"/>
      <w:r>
        <w:t>Klonoff</w:t>
      </w:r>
      <w:proofErr w:type="spellEnd"/>
      <w:r>
        <w:t>, Federal Appellate Practice and Procedure in a Nutshell §§ 3.4 (Extra-Record Facts), 9.1 (Composition and Supplementation of</w:t>
      </w:r>
    </w:p>
    <w:p w:rsidR="00CD244A" w:rsidRDefault="00BA44DB">
      <w:pPr>
        <w:pStyle w:val="BodyText"/>
        <w:spacing w:line="298" w:lineRule="exact"/>
        <w:ind w:left="199"/>
      </w:pPr>
      <w:r>
        <w:t>the Record on Appeal) (2008). Without those materials, we are obliged to affirm.</w:t>
      </w:r>
    </w:p>
    <w:p w:rsidR="00CD244A" w:rsidRDefault="00CD244A">
      <w:pPr>
        <w:pStyle w:val="BodyText"/>
        <w:spacing w:before="10"/>
        <w:rPr>
          <w:sz w:val="25"/>
        </w:rPr>
      </w:pPr>
    </w:p>
    <w:p w:rsidR="00CD244A" w:rsidRDefault="00BA44DB">
      <w:pPr>
        <w:pStyle w:val="Heading1"/>
        <w:numPr>
          <w:ilvl w:val="0"/>
          <w:numId w:val="2"/>
        </w:numPr>
        <w:tabs>
          <w:tab w:val="left" w:pos="919"/>
          <w:tab w:val="left" w:pos="920"/>
        </w:tabs>
        <w:spacing w:before="1"/>
        <w:ind w:hanging="719"/>
      </w:pPr>
      <w:r>
        <w:rPr>
          <w:spacing w:val="10"/>
        </w:rPr>
        <w:t>CONCLUSION</w:t>
      </w:r>
    </w:p>
    <w:p w:rsidR="00CD244A" w:rsidRDefault="00CD244A">
      <w:pPr>
        <w:pStyle w:val="BodyText"/>
        <w:spacing w:before="10"/>
        <w:rPr>
          <w:b/>
          <w:sz w:val="25"/>
        </w:rPr>
      </w:pPr>
    </w:p>
    <w:p w:rsidR="00CD244A" w:rsidRDefault="00BA44DB">
      <w:pPr>
        <w:pStyle w:val="BodyText"/>
        <w:spacing w:before="1"/>
        <w:ind w:left="920"/>
      </w:pPr>
      <w:r>
        <w:t>The judgment of the district court is AFFIRMED.</w:t>
      </w: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BA44DB">
      <w:pPr>
        <w:pStyle w:val="BodyText"/>
        <w:spacing w:before="4"/>
        <w:rPr>
          <w:sz w:val="17"/>
        </w:rPr>
      </w:pPr>
      <w:r>
        <w:pict>
          <v:line id="_x0000_s1035" style="position:absolute;z-index:-251658240;mso-wrap-distance-left:0;mso-wrap-distance-right:0;mso-position-horizontal-relative:page" from="1in,12.45pt" to="215.9pt,12.45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199" w:right="1404" w:firstLine="720"/>
        <w:rPr>
          <w:i/>
        </w:rPr>
      </w:pPr>
      <w:r>
        <w:rPr>
          <w:position w:val="10"/>
          <w:sz w:val="14"/>
        </w:rPr>
        <w:t>3</w:t>
      </w:r>
      <w:r>
        <w:t xml:space="preserve">We note that Taylor, who is not a party to the </w:t>
      </w:r>
      <w:proofErr w:type="spellStart"/>
      <w:r>
        <w:rPr>
          <w:i/>
        </w:rPr>
        <w:t>Rohrbough</w:t>
      </w:r>
      <w:proofErr w:type="spellEnd"/>
      <w:r>
        <w:rPr>
          <w:i/>
        </w:rPr>
        <w:t xml:space="preserve"> </w:t>
      </w:r>
      <w:r>
        <w:t xml:space="preserve">case, has not moved to intervene in that case. The appropriate method for a third party to challenge a protective order is to intervene in the case. </w:t>
      </w:r>
      <w:r>
        <w:rPr>
          <w:i/>
        </w:rPr>
        <w:t>See United Nuclear</w:t>
      </w:r>
    </w:p>
    <w:p w:rsidR="00CD244A" w:rsidRDefault="00BA44DB">
      <w:pPr>
        <w:pStyle w:val="BodyText"/>
        <w:ind w:left="199" w:right="1038"/>
      </w:pPr>
      <w:r>
        <w:rPr>
          <w:i/>
        </w:rPr>
        <w:t xml:space="preserve">Corp., </w:t>
      </w:r>
      <w:r>
        <w:t>905 F.2d at 1427. But in light of the inadequacy of the record, we need not decide whether this procedural flaw would be fatal to Taylor’s appeal.</w:t>
      </w:r>
    </w:p>
    <w:p w:rsidR="00CD244A" w:rsidRDefault="00CD244A">
      <w:pPr>
        <w:sectPr w:rsidR="00CD244A">
          <w:pgSz w:w="12240" w:h="15840"/>
          <w:pgMar w:top="1360" w:right="700" w:bottom="1700" w:left="1240" w:header="0" w:footer="1505" w:gutter="0"/>
          <w:cols w:space="720"/>
        </w:sectPr>
      </w:pPr>
    </w:p>
    <w:p w:rsidR="00CD244A" w:rsidRDefault="00BA44DB">
      <w:pPr>
        <w:pStyle w:val="BodyText"/>
        <w:spacing w:before="59"/>
        <w:ind w:left="200"/>
      </w:pPr>
      <w:r>
        <w:lastRenderedPageBreak/>
        <w:t xml:space="preserve">07-1186 and 07-1202, </w:t>
      </w:r>
      <w:proofErr w:type="spellStart"/>
      <w:r>
        <w:rPr>
          <w:u w:val="single"/>
        </w:rPr>
        <w:t>Rohrbough</w:t>
      </w:r>
      <w:proofErr w:type="spellEnd"/>
      <w:r>
        <w:rPr>
          <w:u w:val="single"/>
        </w:rPr>
        <w:t xml:space="preserve"> v. Harris</w:t>
      </w:r>
      <w:r>
        <w:t xml:space="preserve"> and </w:t>
      </w:r>
      <w:r>
        <w:rPr>
          <w:u w:val="single"/>
        </w:rPr>
        <w:t xml:space="preserve">Taylor v. </w:t>
      </w:r>
      <w:proofErr w:type="spellStart"/>
      <w:r>
        <w:rPr>
          <w:u w:val="single"/>
        </w:rPr>
        <w:t>Slovay</w:t>
      </w:r>
      <w:proofErr w:type="spellEnd"/>
      <w:r>
        <w:rPr>
          <w:u w:val="single"/>
        </w:rPr>
        <w:t xml:space="preserve"> Pharmaceuticals,</w:t>
      </w:r>
    </w:p>
    <w:p w:rsidR="00CD244A" w:rsidRDefault="00CD244A">
      <w:pPr>
        <w:pStyle w:val="BodyText"/>
        <w:spacing w:before="4"/>
        <w:rPr>
          <w:sz w:val="18"/>
        </w:rPr>
      </w:pPr>
    </w:p>
    <w:p w:rsidR="00CD244A" w:rsidRDefault="00BA44DB">
      <w:pPr>
        <w:pStyle w:val="BodyText"/>
        <w:spacing w:before="88"/>
        <w:ind w:left="200"/>
      </w:pPr>
      <w:r>
        <w:rPr>
          <w:u w:val="single"/>
        </w:rPr>
        <w:t>Inc.</w:t>
      </w:r>
    </w:p>
    <w:p w:rsidR="00CD244A" w:rsidRDefault="00CD244A">
      <w:pPr>
        <w:pStyle w:val="BodyText"/>
        <w:spacing w:before="3"/>
        <w:rPr>
          <w:sz w:val="18"/>
        </w:rPr>
      </w:pPr>
    </w:p>
    <w:p w:rsidR="00CD244A" w:rsidRDefault="00BA44DB">
      <w:pPr>
        <w:spacing w:before="89"/>
        <w:ind w:left="200"/>
        <w:rPr>
          <w:sz w:val="26"/>
        </w:rPr>
      </w:pPr>
      <w:r>
        <w:rPr>
          <w:b/>
          <w:sz w:val="26"/>
        </w:rPr>
        <w:t>LUCERO</w:t>
      </w:r>
      <w:r>
        <w:rPr>
          <w:sz w:val="26"/>
        </w:rPr>
        <w:t>, J., dissenting.</w:t>
      </w:r>
    </w:p>
    <w:p w:rsidR="00CD244A" w:rsidRDefault="00CD244A">
      <w:pPr>
        <w:pStyle w:val="BodyText"/>
        <w:spacing w:before="11"/>
        <w:rPr>
          <w:sz w:val="25"/>
        </w:rPr>
      </w:pPr>
    </w:p>
    <w:p w:rsidR="00CD244A" w:rsidRDefault="00BA44DB">
      <w:pPr>
        <w:pStyle w:val="BodyText"/>
        <w:ind w:left="920"/>
      </w:pPr>
      <w:r>
        <w:t>I agree with my respected colleagues that special masters are “agency</w:t>
      </w:r>
    </w:p>
    <w:p w:rsidR="00CD244A" w:rsidRDefault="00CD244A">
      <w:pPr>
        <w:pStyle w:val="BodyText"/>
        <w:spacing w:before="11"/>
        <w:rPr>
          <w:sz w:val="25"/>
        </w:rPr>
      </w:pPr>
    </w:p>
    <w:p w:rsidR="00CD244A" w:rsidRDefault="00BA44DB">
      <w:pPr>
        <w:pStyle w:val="BodyText"/>
        <w:spacing w:line="480" w:lineRule="auto"/>
        <w:ind w:left="200"/>
      </w:pPr>
      <w:r>
        <w:t>personnel” under the Federal Records Act (“FRA” or “Act”). But I disagree that unfiled depositions taken in private litigation fall within the ambit of the FRA.</w:t>
      </w:r>
    </w:p>
    <w:p w:rsidR="00CD244A" w:rsidRDefault="00BA44DB">
      <w:pPr>
        <w:pStyle w:val="BodyText"/>
        <w:spacing w:line="480" w:lineRule="auto"/>
        <w:ind w:left="200" w:right="929"/>
      </w:pPr>
      <w:r>
        <w:rPr>
          <w:spacing w:val="7"/>
        </w:rPr>
        <w:t xml:space="preserve">Neither </w:t>
      </w:r>
      <w:r>
        <w:rPr>
          <w:spacing w:val="8"/>
        </w:rPr>
        <w:t xml:space="preserve">Congress, </w:t>
      </w:r>
      <w:r>
        <w:rPr>
          <w:spacing w:val="6"/>
        </w:rPr>
        <w:t xml:space="preserve">the </w:t>
      </w:r>
      <w:r>
        <w:rPr>
          <w:spacing w:val="7"/>
        </w:rPr>
        <w:t xml:space="preserve">National Archives </w:t>
      </w:r>
      <w:r>
        <w:rPr>
          <w:spacing w:val="6"/>
        </w:rPr>
        <w:t xml:space="preserve">and </w:t>
      </w:r>
      <w:r>
        <w:rPr>
          <w:spacing w:val="7"/>
        </w:rPr>
        <w:t xml:space="preserve">Records </w:t>
      </w:r>
      <w:r>
        <w:rPr>
          <w:spacing w:val="8"/>
        </w:rPr>
        <w:t xml:space="preserve">Administration </w:t>
      </w:r>
      <w:r>
        <w:rPr>
          <w:spacing w:val="9"/>
        </w:rPr>
        <w:t xml:space="preserve">(“NARA”), </w:t>
      </w:r>
      <w:r>
        <w:rPr>
          <w:spacing w:val="6"/>
        </w:rPr>
        <w:t xml:space="preserve">nor the </w:t>
      </w:r>
      <w:r>
        <w:rPr>
          <w:spacing w:val="8"/>
        </w:rPr>
        <w:t xml:space="preserve">Administrative </w:t>
      </w:r>
      <w:r>
        <w:rPr>
          <w:spacing w:val="7"/>
        </w:rPr>
        <w:t xml:space="preserve">Office </w:t>
      </w:r>
      <w:r>
        <w:rPr>
          <w:spacing w:val="4"/>
        </w:rPr>
        <w:t xml:space="preserve">of </w:t>
      </w:r>
      <w:r>
        <w:rPr>
          <w:spacing w:val="6"/>
        </w:rPr>
        <w:t xml:space="preserve">the </w:t>
      </w:r>
      <w:r>
        <w:rPr>
          <w:spacing w:val="7"/>
        </w:rPr>
        <w:t xml:space="preserve">United States Courts </w:t>
      </w:r>
      <w:r>
        <w:rPr>
          <w:spacing w:val="8"/>
        </w:rPr>
        <w:t xml:space="preserve">understand </w:t>
      </w:r>
      <w:r>
        <w:rPr>
          <w:spacing w:val="6"/>
        </w:rPr>
        <w:t xml:space="preserve">the FRA </w:t>
      </w:r>
      <w:r>
        <w:rPr>
          <w:spacing w:val="9"/>
        </w:rPr>
        <w:t xml:space="preserve">to </w:t>
      </w:r>
      <w:r>
        <w:rPr>
          <w:spacing w:val="7"/>
        </w:rPr>
        <w:t xml:space="preserve">direct federal courts </w:t>
      </w:r>
      <w:r>
        <w:rPr>
          <w:spacing w:val="4"/>
        </w:rPr>
        <w:t xml:space="preserve">to </w:t>
      </w:r>
      <w:r>
        <w:rPr>
          <w:spacing w:val="7"/>
        </w:rPr>
        <w:t xml:space="preserve">transfer </w:t>
      </w:r>
      <w:r>
        <w:rPr>
          <w:spacing w:val="6"/>
        </w:rPr>
        <w:t xml:space="preserve">any </w:t>
      </w:r>
      <w:r>
        <w:rPr>
          <w:spacing w:val="8"/>
        </w:rPr>
        <w:t xml:space="preserve">discovery </w:t>
      </w:r>
      <w:r>
        <w:rPr>
          <w:spacing w:val="7"/>
        </w:rPr>
        <w:t xml:space="preserve">documents </w:t>
      </w:r>
      <w:r>
        <w:rPr>
          <w:spacing w:val="8"/>
        </w:rPr>
        <w:t xml:space="preserve">deposited </w:t>
      </w:r>
      <w:r>
        <w:rPr>
          <w:spacing w:val="6"/>
        </w:rPr>
        <w:t xml:space="preserve">with </w:t>
      </w:r>
      <w:r>
        <w:t xml:space="preserve">a </w:t>
      </w:r>
      <w:r>
        <w:rPr>
          <w:spacing w:val="9"/>
        </w:rPr>
        <w:t xml:space="preserve">special </w:t>
      </w:r>
      <w:r>
        <w:rPr>
          <w:spacing w:val="7"/>
        </w:rPr>
        <w:t xml:space="preserve">master </w:t>
      </w:r>
      <w:r>
        <w:rPr>
          <w:spacing w:val="4"/>
        </w:rPr>
        <w:t xml:space="preserve">to </w:t>
      </w:r>
      <w:r>
        <w:rPr>
          <w:spacing w:val="6"/>
        </w:rPr>
        <w:t xml:space="preserve">the </w:t>
      </w:r>
      <w:r>
        <w:rPr>
          <w:spacing w:val="7"/>
        </w:rPr>
        <w:t xml:space="preserve">National </w:t>
      </w:r>
      <w:r>
        <w:rPr>
          <w:spacing w:val="8"/>
        </w:rPr>
        <w:t xml:space="preserve">Archives. </w:t>
      </w:r>
      <w:r>
        <w:rPr>
          <w:spacing w:val="6"/>
        </w:rPr>
        <w:t xml:space="preserve">The </w:t>
      </w:r>
      <w:r>
        <w:rPr>
          <w:spacing w:val="7"/>
        </w:rPr>
        <w:t xml:space="preserve">majority’s decision </w:t>
      </w:r>
      <w:r>
        <w:rPr>
          <w:spacing w:val="4"/>
        </w:rPr>
        <w:t xml:space="preserve">is </w:t>
      </w:r>
      <w:r>
        <w:rPr>
          <w:spacing w:val="7"/>
        </w:rPr>
        <w:t xml:space="preserve">contrary </w:t>
      </w:r>
      <w:r>
        <w:rPr>
          <w:spacing w:val="4"/>
        </w:rPr>
        <w:t xml:space="preserve">to </w:t>
      </w:r>
      <w:r>
        <w:rPr>
          <w:spacing w:val="6"/>
        </w:rPr>
        <w:t xml:space="preserve">the </w:t>
      </w:r>
      <w:r>
        <w:rPr>
          <w:spacing w:val="9"/>
        </w:rPr>
        <w:t xml:space="preserve">clear </w:t>
      </w:r>
      <w:r>
        <w:rPr>
          <w:spacing w:val="7"/>
        </w:rPr>
        <w:t xml:space="preserve">meaning </w:t>
      </w:r>
      <w:r>
        <w:rPr>
          <w:spacing w:val="4"/>
        </w:rPr>
        <w:t xml:space="preserve">of </w:t>
      </w:r>
      <w:r>
        <w:rPr>
          <w:spacing w:val="6"/>
        </w:rPr>
        <w:t xml:space="preserve">the FRA and, </w:t>
      </w:r>
      <w:r>
        <w:rPr>
          <w:spacing w:val="7"/>
        </w:rPr>
        <w:t xml:space="preserve">under </w:t>
      </w:r>
      <w:r>
        <w:rPr>
          <w:spacing w:val="6"/>
        </w:rPr>
        <w:t xml:space="preserve">the </w:t>
      </w:r>
      <w:r>
        <w:rPr>
          <w:spacing w:val="7"/>
        </w:rPr>
        <w:t xml:space="preserve">facts </w:t>
      </w:r>
      <w:r>
        <w:rPr>
          <w:spacing w:val="4"/>
        </w:rPr>
        <w:t xml:space="preserve">of </w:t>
      </w:r>
      <w:r>
        <w:rPr>
          <w:spacing w:val="6"/>
        </w:rPr>
        <w:t xml:space="preserve">this </w:t>
      </w:r>
      <w:r>
        <w:rPr>
          <w:spacing w:val="7"/>
        </w:rPr>
        <w:t xml:space="preserve">case, contrary </w:t>
      </w:r>
      <w:r>
        <w:rPr>
          <w:spacing w:val="4"/>
        </w:rPr>
        <w:t xml:space="preserve">to </w:t>
      </w:r>
      <w:r>
        <w:rPr>
          <w:spacing w:val="6"/>
        </w:rPr>
        <w:t xml:space="preserve">the </w:t>
      </w:r>
      <w:r>
        <w:rPr>
          <w:spacing w:val="9"/>
        </w:rPr>
        <w:t xml:space="preserve">expectations </w:t>
      </w:r>
      <w:r>
        <w:rPr>
          <w:spacing w:val="4"/>
        </w:rPr>
        <w:t>of</w:t>
      </w:r>
      <w:r>
        <w:rPr>
          <w:spacing w:val="20"/>
        </w:rPr>
        <w:t xml:space="preserve"> </w:t>
      </w:r>
      <w:r>
        <w:rPr>
          <w:spacing w:val="7"/>
        </w:rPr>
        <w:t>parties</w:t>
      </w:r>
      <w:r>
        <w:rPr>
          <w:spacing w:val="21"/>
        </w:rPr>
        <w:t xml:space="preserve"> </w:t>
      </w:r>
      <w:r>
        <w:rPr>
          <w:spacing w:val="8"/>
        </w:rPr>
        <w:t>litigating</w:t>
      </w:r>
      <w:r>
        <w:rPr>
          <w:spacing w:val="21"/>
        </w:rPr>
        <w:t xml:space="preserve"> </w:t>
      </w:r>
      <w:r>
        <w:rPr>
          <w:spacing w:val="7"/>
        </w:rPr>
        <w:t>under</w:t>
      </w:r>
      <w:r>
        <w:rPr>
          <w:spacing w:val="21"/>
        </w:rPr>
        <w:t xml:space="preserve"> </w:t>
      </w:r>
      <w:r>
        <w:rPr>
          <w:spacing w:val="6"/>
        </w:rPr>
        <w:t>the</w:t>
      </w:r>
      <w:r>
        <w:rPr>
          <w:spacing w:val="21"/>
        </w:rPr>
        <w:t xml:space="preserve"> </w:t>
      </w:r>
      <w:r>
        <w:rPr>
          <w:spacing w:val="7"/>
        </w:rPr>
        <w:t>Federal</w:t>
      </w:r>
      <w:r>
        <w:rPr>
          <w:spacing w:val="21"/>
        </w:rPr>
        <w:t xml:space="preserve"> </w:t>
      </w:r>
      <w:r>
        <w:rPr>
          <w:spacing w:val="7"/>
        </w:rPr>
        <w:t>Rules</w:t>
      </w:r>
      <w:r>
        <w:rPr>
          <w:spacing w:val="21"/>
        </w:rPr>
        <w:t xml:space="preserve"> </w:t>
      </w:r>
      <w:r>
        <w:rPr>
          <w:spacing w:val="4"/>
        </w:rPr>
        <w:t>of</w:t>
      </w:r>
      <w:r>
        <w:rPr>
          <w:spacing w:val="21"/>
        </w:rPr>
        <w:t xml:space="preserve"> </w:t>
      </w:r>
      <w:r>
        <w:rPr>
          <w:spacing w:val="7"/>
        </w:rPr>
        <w:t>Civil</w:t>
      </w:r>
      <w:r>
        <w:rPr>
          <w:spacing w:val="20"/>
        </w:rPr>
        <w:t xml:space="preserve"> </w:t>
      </w:r>
      <w:r>
        <w:rPr>
          <w:spacing w:val="8"/>
        </w:rPr>
        <w:t>Procedure.</w:t>
      </w:r>
      <w:r>
        <w:rPr>
          <w:spacing w:val="25"/>
        </w:rPr>
        <w:t xml:space="preserve"> </w:t>
      </w:r>
      <w:r>
        <w:rPr>
          <w:spacing w:val="7"/>
        </w:rPr>
        <w:t>Thus,</w:t>
      </w:r>
      <w:r>
        <w:rPr>
          <w:spacing w:val="21"/>
        </w:rPr>
        <w:t xml:space="preserve"> </w:t>
      </w:r>
      <w:r>
        <w:t>I</w:t>
      </w:r>
      <w:r>
        <w:rPr>
          <w:spacing w:val="21"/>
        </w:rPr>
        <w:t xml:space="preserve"> </w:t>
      </w:r>
      <w:r>
        <w:rPr>
          <w:spacing w:val="8"/>
        </w:rPr>
        <w:t>must</w:t>
      </w:r>
    </w:p>
    <w:p w:rsidR="00CD244A" w:rsidRDefault="00BA44DB">
      <w:pPr>
        <w:pStyle w:val="BodyText"/>
        <w:spacing w:line="297" w:lineRule="exact"/>
        <w:ind w:left="200"/>
      </w:pPr>
      <w:r>
        <w:t>respectfully dissent.</w:t>
      </w:r>
    </w:p>
    <w:p w:rsidR="00CD244A" w:rsidRDefault="00CD244A">
      <w:pPr>
        <w:pStyle w:val="BodyText"/>
        <w:spacing w:before="10"/>
        <w:rPr>
          <w:sz w:val="25"/>
        </w:rPr>
      </w:pPr>
    </w:p>
    <w:p w:rsidR="00CD244A" w:rsidRDefault="00BA44DB">
      <w:pPr>
        <w:pStyle w:val="BodyText"/>
        <w:spacing w:line="480" w:lineRule="auto"/>
        <w:ind w:left="200" w:right="1038" w:firstLine="720"/>
      </w:pPr>
      <w:r>
        <w:t>The FRA directs federal agencies to preserve records that document their “organization, functions, policies, decisions, procedures, and essential</w:t>
      </w:r>
    </w:p>
    <w:p w:rsidR="00CD244A" w:rsidRDefault="00BA44DB">
      <w:pPr>
        <w:pStyle w:val="BodyText"/>
        <w:spacing w:line="298" w:lineRule="exact"/>
        <w:ind w:left="200"/>
      </w:pPr>
      <w:r>
        <w:t>transactions.” 44 U.S.C. § 3101. By doing so, agencies “</w:t>
      </w:r>
      <w:proofErr w:type="gramStart"/>
      <w:r>
        <w:t>document[</w:t>
      </w:r>
      <w:proofErr w:type="gramEnd"/>
      <w:r>
        <w:t>] . . . the</w:t>
      </w:r>
    </w:p>
    <w:p w:rsidR="00CD244A" w:rsidRDefault="00CD244A">
      <w:pPr>
        <w:pStyle w:val="BodyText"/>
      </w:pPr>
    </w:p>
    <w:p w:rsidR="00CD244A" w:rsidRDefault="00BA44DB">
      <w:pPr>
        <w:pStyle w:val="BodyText"/>
        <w:spacing w:line="480" w:lineRule="auto"/>
        <w:ind w:left="200" w:right="891"/>
      </w:pPr>
      <w:r>
        <w:rPr>
          <w:spacing w:val="7"/>
        </w:rPr>
        <w:t xml:space="preserve">policies </w:t>
      </w:r>
      <w:r>
        <w:rPr>
          <w:spacing w:val="6"/>
        </w:rPr>
        <w:t xml:space="preserve">and </w:t>
      </w:r>
      <w:r>
        <w:rPr>
          <w:spacing w:val="8"/>
        </w:rPr>
        <w:t xml:space="preserve">transactions </w:t>
      </w:r>
      <w:r>
        <w:rPr>
          <w:spacing w:val="4"/>
        </w:rPr>
        <w:t xml:space="preserve">of </w:t>
      </w:r>
      <w:r>
        <w:rPr>
          <w:spacing w:val="6"/>
        </w:rPr>
        <w:t xml:space="preserve">the </w:t>
      </w:r>
      <w:r>
        <w:rPr>
          <w:spacing w:val="7"/>
        </w:rPr>
        <w:t xml:space="preserve">Federal </w:t>
      </w:r>
      <w:r>
        <w:rPr>
          <w:spacing w:val="8"/>
        </w:rPr>
        <w:t xml:space="preserve">Government.” </w:t>
      </w:r>
      <w:r>
        <w:t xml:space="preserve">§ </w:t>
      </w:r>
      <w:r>
        <w:rPr>
          <w:spacing w:val="7"/>
        </w:rPr>
        <w:t xml:space="preserve">2902(1). Simply </w:t>
      </w:r>
      <w:proofErr w:type="gramStart"/>
      <w:r>
        <w:rPr>
          <w:spacing w:val="9"/>
        </w:rPr>
        <w:t xml:space="preserve">stated,  </w:t>
      </w:r>
      <w:r>
        <w:rPr>
          <w:spacing w:val="6"/>
        </w:rPr>
        <w:t>the</w:t>
      </w:r>
      <w:proofErr w:type="gramEnd"/>
      <w:r>
        <w:rPr>
          <w:spacing w:val="6"/>
        </w:rPr>
        <w:t xml:space="preserve"> </w:t>
      </w:r>
      <w:r>
        <w:rPr>
          <w:spacing w:val="8"/>
        </w:rPr>
        <w:t xml:space="preserve">depositions </w:t>
      </w:r>
      <w:r>
        <w:rPr>
          <w:spacing w:val="4"/>
        </w:rPr>
        <w:t xml:space="preserve">of </w:t>
      </w:r>
      <w:r>
        <w:rPr>
          <w:spacing w:val="7"/>
        </w:rPr>
        <w:t xml:space="preserve">Wayne </w:t>
      </w:r>
      <w:r>
        <w:rPr>
          <w:spacing w:val="6"/>
        </w:rPr>
        <w:t xml:space="preserve">and </w:t>
      </w:r>
      <w:r>
        <w:rPr>
          <w:spacing w:val="8"/>
        </w:rPr>
        <w:t xml:space="preserve">Katherine </w:t>
      </w:r>
      <w:r>
        <w:rPr>
          <w:spacing w:val="7"/>
        </w:rPr>
        <w:t xml:space="preserve">Harris </w:t>
      </w:r>
      <w:r>
        <w:rPr>
          <w:spacing w:val="6"/>
        </w:rPr>
        <w:t xml:space="preserve">and </w:t>
      </w:r>
      <w:r>
        <w:rPr>
          <w:spacing w:val="7"/>
        </w:rPr>
        <w:t xml:space="preserve">Susan </w:t>
      </w:r>
      <w:r>
        <w:rPr>
          <w:spacing w:val="6"/>
        </w:rPr>
        <w:t xml:space="preserve">and </w:t>
      </w:r>
      <w:r>
        <w:rPr>
          <w:spacing w:val="7"/>
        </w:rPr>
        <w:t xml:space="preserve">Thomas Klebold </w:t>
      </w:r>
      <w:r>
        <w:rPr>
          <w:spacing w:val="9"/>
        </w:rPr>
        <w:t xml:space="preserve">do </w:t>
      </w:r>
      <w:r>
        <w:rPr>
          <w:spacing w:val="6"/>
        </w:rPr>
        <w:t>not</w:t>
      </w:r>
      <w:r>
        <w:rPr>
          <w:spacing w:val="20"/>
        </w:rPr>
        <w:t xml:space="preserve"> </w:t>
      </w:r>
      <w:r>
        <w:rPr>
          <w:spacing w:val="7"/>
        </w:rPr>
        <w:t>document</w:t>
      </w:r>
      <w:r>
        <w:rPr>
          <w:spacing w:val="20"/>
        </w:rPr>
        <w:t xml:space="preserve"> </w:t>
      </w:r>
      <w:r>
        <w:rPr>
          <w:spacing w:val="6"/>
        </w:rPr>
        <w:t>the</w:t>
      </w:r>
      <w:r>
        <w:rPr>
          <w:spacing w:val="21"/>
        </w:rPr>
        <w:t xml:space="preserve"> </w:t>
      </w:r>
      <w:r>
        <w:rPr>
          <w:spacing w:val="8"/>
        </w:rPr>
        <w:t>organization,</w:t>
      </w:r>
      <w:r>
        <w:rPr>
          <w:spacing w:val="20"/>
        </w:rPr>
        <w:t xml:space="preserve"> </w:t>
      </w:r>
      <w:r>
        <w:rPr>
          <w:spacing w:val="8"/>
        </w:rPr>
        <w:t>functions,</w:t>
      </w:r>
      <w:r>
        <w:rPr>
          <w:spacing w:val="20"/>
        </w:rPr>
        <w:t xml:space="preserve"> </w:t>
      </w:r>
      <w:r>
        <w:rPr>
          <w:spacing w:val="8"/>
        </w:rPr>
        <w:t>policies,</w:t>
      </w:r>
      <w:r>
        <w:rPr>
          <w:spacing w:val="21"/>
        </w:rPr>
        <w:t xml:space="preserve"> </w:t>
      </w:r>
      <w:r>
        <w:rPr>
          <w:spacing w:val="8"/>
        </w:rPr>
        <w:t>decisions,</w:t>
      </w:r>
      <w:r>
        <w:rPr>
          <w:spacing w:val="20"/>
        </w:rPr>
        <w:t xml:space="preserve"> </w:t>
      </w:r>
      <w:r>
        <w:rPr>
          <w:spacing w:val="8"/>
        </w:rPr>
        <w:t>procedures,</w:t>
      </w:r>
      <w:r>
        <w:rPr>
          <w:spacing w:val="21"/>
        </w:rPr>
        <w:t xml:space="preserve"> </w:t>
      </w:r>
      <w:r>
        <w:rPr>
          <w:spacing w:val="9"/>
        </w:rPr>
        <w:t>or</w:t>
      </w:r>
    </w:p>
    <w:p w:rsidR="00CD244A" w:rsidRDefault="00BA44DB">
      <w:pPr>
        <w:pStyle w:val="BodyText"/>
        <w:spacing w:line="480" w:lineRule="auto"/>
        <w:ind w:left="200" w:right="1404"/>
      </w:pPr>
      <w:r>
        <w:t>essential transactions of the federal courts. In defining “record” without proper concern for the context provided by §§ 2902 and 3101, the majority’s</w:t>
      </w:r>
    </w:p>
    <w:p w:rsidR="00CD244A" w:rsidRDefault="00CD244A">
      <w:pPr>
        <w:spacing w:line="480" w:lineRule="auto"/>
        <w:sectPr w:rsidR="00CD244A">
          <w:footerReference w:type="default" r:id="rId8"/>
          <w:pgSz w:w="12240" w:h="15840"/>
          <w:pgMar w:top="1380" w:right="700" w:bottom="280" w:left="1240" w:header="0" w:footer="0" w:gutter="0"/>
          <w:cols w:space="720"/>
        </w:sectPr>
      </w:pPr>
    </w:p>
    <w:p w:rsidR="00CD244A" w:rsidRDefault="00BA44DB">
      <w:pPr>
        <w:pStyle w:val="BodyText"/>
        <w:spacing w:before="59" w:line="480" w:lineRule="auto"/>
        <w:ind w:left="199" w:right="1878"/>
        <w:rPr>
          <w:sz w:val="15"/>
        </w:rPr>
      </w:pPr>
      <w:r>
        <w:lastRenderedPageBreak/>
        <w:t>interpretation of the statute is jarringly inconsistent with both the text and purpose of the FRA.</w:t>
      </w:r>
      <w:r>
        <w:rPr>
          <w:position w:val="10"/>
          <w:sz w:val="15"/>
        </w:rPr>
        <w:t>1</w:t>
      </w:r>
    </w:p>
    <w:p w:rsidR="00CD244A" w:rsidRDefault="00BA44DB">
      <w:pPr>
        <w:pStyle w:val="BodyText"/>
        <w:spacing w:line="480" w:lineRule="auto"/>
        <w:ind w:left="199" w:right="1038" w:firstLine="720"/>
      </w:pPr>
      <w:r>
        <w:t>In addition, the majority’s interpretation thwarts the expectations of parties in discovery proceedings under the Federal Rules of Civil Procedure. Parties</w:t>
      </w:r>
    </w:p>
    <w:p w:rsidR="00CD244A" w:rsidRDefault="00BA44DB">
      <w:pPr>
        <w:pStyle w:val="BodyText"/>
        <w:spacing w:line="480" w:lineRule="auto"/>
        <w:ind w:left="199" w:right="1038"/>
      </w:pPr>
      <w:r>
        <w:t>depose witnesses to obtain information and compile evidence in aid of litigation. They do not do so to create, nor did the parties here actually create, a historical record of the federal judiciary. When the depositions at issue were placed in the</w:t>
      </w:r>
    </w:p>
    <w:p w:rsidR="00CD244A" w:rsidRDefault="00BA44DB">
      <w:pPr>
        <w:pStyle w:val="BodyText"/>
        <w:spacing w:line="480" w:lineRule="auto"/>
        <w:ind w:left="199"/>
      </w:pPr>
      <w:r>
        <w:rPr>
          <w:spacing w:val="7"/>
        </w:rPr>
        <w:t xml:space="preserve">evidence </w:t>
      </w:r>
      <w:r>
        <w:rPr>
          <w:spacing w:val="6"/>
        </w:rPr>
        <w:t xml:space="preserve">room, that act </w:t>
      </w:r>
      <w:r>
        <w:rPr>
          <w:spacing w:val="7"/>
        </w:rPr>
        <w:t xml:space="preserve">alone </w:t>
      </w:r>
      <w:r>
        <w:rPr>
          <w:spacing w:val="6"/>
        </w:rPr>
        <w:t xml:space="preserve">did not </w:t>
      </w:r>
      <w:r>
        <w:rPr>
          <w:spacing w:val="7"/>
        </w:rPr>
        <w:t xml:space="preserve">create </w:t>
      </w:r>
      <w:r>
        <w:t xml:space="preserve">a </w:t>
      </w:r>
      <w:r>
        <w:rPr>
          <w:spacing w:val="7"/>
        </w:rPr>
        <w:t xml:space="preserve">federal record under </w:t>
      </w:r>
      <w:r>
        <w:rPr>
          <w:spacing w:val="6"/>
        </w:rPr>
        <w:t>the FRA.</w:t>
      </w:r>
      <w:r>
        <w:rPr>
          <w:spacing w:val="77"/>
        </w:rPr>
        <w:t xml:space="preserve"> </w:t>
      </w:r>
      <w:r>
        <w:rPr>
          <w:spacing w:val="9"/>
        </w:rPr>
        <w:t xml:space="preserve">This </w:t>
      </w:r>
      <w:r>
        <w:rPr>
          <w:spacing w:val="8"/>
        </w:rPr>
        <w:t xml:space="preserve">expectation </w:t>
      </w:r>
      <w:r>
        <w:rPr>
          <w:spacing w:val="4"/>
        </w:rPr>
        <w:t xml:space="preserve">is </w:t>
      </w:r>
      <w:r>
        <w:rPr>
          <w:spacing w:val="6"/>
        </w:rPr>
        <w:t xml:space="preserve">common </w:t>
      </w:r>
      <w:r>
        <w:rPr>
          <w:spacing w:val="4"/>
        </w:rPr>
        <w:t xml:space="preserve">to </w:t>
      </w:r>
      <w:r>
        <w:rPr>
          <w:spacing w:val="7"/>
        </w:rPr>
        <w:t xml:space="preserve">private </w:t>
      </w:r>
      <w:r>
        <w:rPr>
          <w:spacing w:val="8"/>
        </w:rPr>
        <w:t xml:space="preserve">litigants </w:t>
      </w:r>
      <w:r>
        <w:rPr>
          <w:spacing w:val="6"/>
        </w:rPr>
        <w:t xml:space="preserve">and was </w:t>
      </w:r>
      <w:r>
        <w:rPr>
          <w:spacing w:val="7"/>
        </w:rPr>
        <w:t xml:space="preserve">confirmed </w:t>
      </w:r>
      <w:r>
        <w:rPr>
          <w:spacing w:val="4"/>
        </w:rPr>
        <w:t xml:space="preserve">by </w:t>
      </w:r>
      <w:r>
        <w:rPr>
          <w:spacing w:val="6"/>
        </w:rPr>
        <w:t xml:space="preserve">the </w:t>
      </w:r>
      <w:r>
        <w:rPr>
          <w:spacing w:val="9"/>
        </w:rPr>
        <w:t>protective</w:t>
      </w:r>
    </w:p>
    <w:p w:rsidR="00CD244A" w:rsidRDefault="00BA44DB">
      <w:pPr>
        <w:pStyle w:val="BodyText"/>
        <w:spacing w:line="298" w:lineRule="exact"/>
        <w:ind w:left="199"/>
      </w:pPr>
      <w:r>
        <w:t>orders entered by the court. Moreover, we should not assume that Congress</w:t>
      </w:r>
    </w:p>
    <w:p w:rsidR="00CD244A" w:rsidRDefault="00CD244A">
      <w:pPr>
        <w:pStyle w:val="BodyText"/>
        <w:spacing w:before="9"/>
        <w:rPr>
          <w:sz w:val="25"/>
        </w:rPr>
      </w:pPr>
    </w:p>
    <w:p w:rsidR="00CD244A" w:rsidRDefault="00BA44DB">
      <w:pPr>
        <w:pStyle w:val="BodyText"/>
        <w:spacing w:line="480" w:lineRule="auto"/>
        <w:ind w:left="199" w:right="1038"/>
      </w:pPr>
      <w:r>
        <w:t>intended to upset the reasonable expectations of litigants in the absence of a clear statement to the contrary.</w:t>
      </w:r>
    </w:p>
    <w:p w:rsidR="00CD244A" w:rsidRDefault="00BA44DB">
      <w:pPr>
        <w:pStyle w:val="Heading1"/>
        <w:spacing w:line="480" w:lineRule="auto"/>
        <w:ind w:left="4758" w:right="5306"/>
        <w:jc w:val="center"/>
      </w:pPr>
      <w:r>
        <w:t>I A</w:t>
      </w:r>
    </w:p>
    <w:p w:rsidR="00CD244A" w:rsidRDefault="00BA44DB">
      <w:pPr>
        <w:pStyle w:val="BodyText"/>
        <w:spacing w:line="480" w:lineRule="auto"/>
        <w:ind w:left="199" w:right="1038" w:firstLine="720"/>
      </w:pPr>
      <w:r>
        <w:rPr>
          <w:spacing w:val="4"/>
        </w:rPr>
        <w:t xml:space="preserve">As </w:t>
      </w:r>
      <w:r>
        <w:rPr>
          <w:spacing w:val="6"/>
        </w:rPr>
        <w:t xml:space="preserve">the </w:t>
      </w:r>
      <w:r>
        <w:rPr>
          <w:spacing w:val="7"/>
        </w:rPr>
        <w:t xml:space="preserve">FRA’s </w:t>
      </w:r>
      <w:r>
        <w:rPr>
          <w:spacing w:val="6"/>
        </w:rPr>
        <w:t xml:space="preserve">text and </w:t>
      </w:r>
      <w:r>
        <w:rPr>
          <w:spacing w:val="8"/>
        </w:rPr>
        <w:t xml:space="preserve">structure </w:t>
      </w:r>
      <w:r>
        <w:rPr>
          <w:spacing w:val="7"/>
        </w:rPr>
        <w:t xml:space="preserve">specify, </w:t>
      </w:r>
      <w:r>
        <w:rPr>
          <w:spacing w:val="6"/>
        </w:rPr>
        <w:t xml:space="preserve">the role </w:t>
      </w:r>
      <w:r>
        <w:rPr>
          <w:spacing w:val="4"/>
        </w:rPr>
        <w:t xml:space="preserve">of </w:t>
      </w:r>
      <w:r>
        <w:rPr>
          <w:spacing w:val="7"/>
        </w:rPr>
        <w:t xml:space="preserve">agencies under </w:t>
      </w:r>
      <w:r>
        <w:rPr>
          <w:spacing w:val="6"/>
        </w:rPr>
        <w:t xml:space="preserve">the </w:t>
      </w:r>
      <w:r>
        <w:rPr>
          <w:spacing w:val="9"/>
        </w:rPr>
        <w:t xml:space="preserve">Act </w:t>
      </w:r>
      <w:r>
        <w:rPr>
          <w:spacing w:val="4"/>
        </w:rPr>
        <w:t>is</w:t>
      </w:r>
      <w:r>
        <w:rPr>
          <w:spacing w:val="21"/>
        </w:rPr>
        <w:t xml:space="preserve"> </w:t>
      </w:r>
      <w:r>
        <w:rPr>
          <w:spacing w:val="4"/>
        </w:rPr>
        <w:t>to</w:t>
      </w:r>
      <w:r>
        <w:rPr>
          <w:spacing w:val="22"/>
        </w:rPr>
        <w:t xml:space="preserve"> </w:t>
      </w:r>
      <w:r>
        <w:rPr>
          <w:spacing w:val="7"/>
        </w:rPr>
        <w:t>manage</w:t>
      </w:r>
      <w:r>
        <w:rPr>
          <w:spacing w:val="21"/>
        </w:rPr>
        <w:t xml:space="preserve"> </w:t>
      </w:r>
      <w:r>
        <w:rPr>
          <w:spacing w:val="7"/>
        </w:rPr>
        <w:t>their</w:t>
      </w:r>
      <w:r>
        <w:rPr>
          <w:spacing w:val="22"/>
        </w:rPr>
        <w:t xml:space="preserve"> </w:t>
      </w:r>
      <w:r>
        <w:rPr>
          <w:spacing w:val="6"/>
        </w:rPr>
        <w:t>own</w:t>
      </w:r>
      <w:r>
        <w:rPr>
          <w:spacing w:val="21"/>
        </w:rPr>
        <w:t xml:space="preserve"> </w:t>
      </w:r>
      <w:r>
        <w:rPr>
          <w:spacing w:val="7"/>
        </w:rPr>
        <w:t>records,</w:t>
      </w:r>
      <w:r>
        <w:rPr>
          <w:spacing w:val="22"/>
        </w:rPr>
        <w:t xml:space="preserve"> </w:t>
      </w:r>
      <w:r>
        <w:rPr>
          <w:spacing w:val="6"/>
        </w:rPr>
        <w:t>not</w:t>
      </w:r>
      <w:r>
        <w:rPr>
          <w:spacing w:val="22"/>
        </w:rPr>
        <w:t xml:space="preserve"> </w:t>
      </w:r>
      <w:r>
        <w:rPr>
          <w:spacing w:val="4"/>
        </w:rPr>
        <w:t>to</w:t>
      </w:r>
      <w:r>
        <w:rPr>
          <w:spacing w:val="21"/>
        </w:rPr>
        <w:t xml:space="preserve"> </w:t>
      </w:r>
      <w:r>
        <w:rPr>
          <w:spacing w:val="7"/>
        </w:rPr>
        <w:t>archive</w:t>
      </w:r>
      <w:r>
        <w:rPr>
          <w:spacing w:val="22"/>
        </w:rPr>
        <w:t xml:space="preserve"> </w:t>
      </w:r>
      <w:r>
        <w:rPr>
          <w:spacing w:val="7"/>
        </w:rPr>
        <w:t>private</w:t>
      </w:r>
      <w:r>
        <w:rPr>
          <w:spacing w:val="21"/>
        </w:rPr>
        <w:t xml:space="preserve"> </w:t>
      </w:r>
      <w:r>
        <w:rPr>
          <w:spacing w:val="7"/>
        </w:rPr>
        <w:t>documents,</w:t>
      </w:r>
      <w:r>
        <w:rPr>
          <w:spacing w:val="22"/>
        </w:rPr>
        <w:t xml:space="preserve"> </w:t>
      </w:r>
      <w:r>
        <w:rPr>
          <w:spacing w:val="8"/>
        </w:rPr>
        <w:t>regardless</w:t>
      </w:r>
      <w:r>
        <w:rPr>
          <w:spacing w:val="22"/>
        </w:rPr>
        <w:t xml:space="preserve"> </w:t>
      </w:r>
      <w:r>
        <w:rPr>
          <w:spacing w:val="9"/>
        </w:rPr>
        <w:t>of</w:t>
      </w:r>
    </w:p>
    <w:p w:rsidR="00CD244A" w:rsidRDefault="00BA44DB">
      <w:pPr>
        <w:pStyle w:val="BodyText"/>
        <w:spacing w:line="298" w:lineRule="exact"/>
        <w:ind w:left="199"/>
      </w:pPr>
      <w:r>
        <w:t>their historical value. Under the Act, agencies must ensure that they “make and</w:t>
      </w:r>
    </w:p>
    <w:p w:rsidR="00CD244A" w:rsidRDefault="00CD244A">
      <w:pPr>
        <w:pStyle w:val="BodyText"/>
        <w:rPr>
          <w:sz w:val="20"/>
        </w:rPr>
      </w:pPr>
    </w:p>
    <w:p w:rsidR="00CD244A" w:rsidRDefault="00CD244A">
      <w:pPr>
        <w:pStyle w:val="BodyText"/>
        <w:rPr>
          <w:sz w:val="20"/>
        </w:rPr>
      </w:pPr>
    </w:p>
    <w:p w:rsidR="00CD244A" w:rsidRDefault="00BA44DB">
      <w:pPr>
        <w:pStyle w:val="BodyText"/>
        <w:spacing w:before="6"/>
        <w:rPr>
          <w:sz w:val="27"/>
        </w:rPr>
      </w:pPr>
      <w:r>
        <w:pict>
          <v:line id="_x0000_s1034" style="position:absolute;z-index:-251657216;mso-wrap-distance-left:0;mso-wrap-distance-right:0;mso-position-horizontal-relative:page" from="1in,18.3pt" to="215.9pt,18.3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199" w:right="1038" w:firstLine="720"/>
      </w:pPr>
      <w:r>
        <w:rPr>
          <w:position w:val="10"/>
          <w:sz w:val="14"/>
        </w:rPr>
        <w:t xml:space="preserve">1 </w:t>
      </w:r>
      <w:r>
        <w:t xml:space="preserve">The majority states that my dissent raises “several issues not presented by the </w:t>
      </w:r>
      <w:proofErr w:type="spellStart"/>
      <w:r>
        <w:rPr>
          <w:u w:val="single"/>
        </w:rPr>
        <w:t>Rohrbough</w:t>
      </w:r>
      <w:proofErr w:type="spellEnd"/>
      <w:r>
        <w:t xml:space="preserve"> plaintiffs on appeal.” Maj. Op. at 12. To the contrary, the</w:t>
      </w:r>
    </w:p>
    <w:p w:rsidR="00CD244A" w:rsidRDefault="00BA44DB">
      <w:pPr>
        <w:pStyle w:val="BodyText"/>
        <w:spacing w:line="299" w:lineRule="exact"/>
        <w:ind w:left="199"/>
      </w:pPr>
      <w:r>
        <w:t>plaintiffs directly argue that the proper construction of the statute is “to ensure</w:t>
      </w:r>
    </w:p>
    <w:p w:rsidR="00CD244A" w:rsidRDefault="00BA44DB">
      <w:pPr>
        <w:pStyle w:val="BodyText"/>
        <w:ind w:left="199" w:right="1038"/>
      </w:pPr>
      <w:r>
        <w:t xml:space="preserve">that adequate documentation of the agency’s transactions is preserved,” citing §§ 3101 and 2902. </w:t>
      </w:r>
      <w:proofErr w:type="spellStart"/>
      <w:r>
        <w:t>Aplts</w:t>
      </w:r>
      <w:proofErr w:type="spellEnd"/>
      <w:r>
        <w:t>. Opening Br. at 7.</w:t>
      </w:r>
    </w:p>
    <w:p w:rsidR="00CD244A" w:rsidRDefault="00CD244A">
      <w:pPr>
        <w:sectPr w:rsidR="00CD244A">
          <w:footerReference w:type="default" r:id="rId9"/>
          <w:pgSz w:w="12240" w:h="15840"/>
          <w:pgMar w:top="1380" w:right="700" w:bottom="1720" w:left="1240" w:header="0" w:footer="1527" w:gutter="0"/>
          <w:pgNumType w:start="2"/>
          <w:cols w:space="720"/>
        </w:sectPr>
      </w:pPr>
    </w:p>
    <w:p w:rsidR="00CD244A" w:rsidRDefault="00BA44DB">
      <w:pPr>
        <w:pStyle w:val="BodyText"/>
        <w:spacing w:before="59" w:line="480" w:lineRule="auto"/>
        <w:ind w:left="200" w:right="1038"/>
      </w:pPr>
      <w:r>
        <w:lastRenderedPageBreak/>
        <w:t>preserve” only those records that contain information regarding the government’s “organization, functions, policies, decisions, procedures, and essential</w:t>
      </w:r>
    </w:p>
    <w:p w:rsidR="00CD244A" w:rsidRDefault="00BA44DB">
      <w:pPr>
        <w:pStyle w:val="BodyText"/>
        <w:spacing w:line="298" w:lineRule="exact"/>
        <w:ind w:left="200"/>
      </w:pPr>
      <w:r>
        <w:rPr>
          <w:spacing w:val="8"/>
        </w:rPr>
        <w:t xml:space="preserve">transactions,” </w:t>
      </w:r>
      <w:r>
        <w:t xml:space="preserve">§ </w:t>
      </w:r>
      <w:r>
        <w:rPr>
          <w:spacing w:val="7"/>
        </w:rPr>
        <w:t xml:space="preserve">3101; </w:t>
      </w:r>
      <w:r>
        <w:rPr>
          <w:spacing w:val="6"/>
          <w:u w:val="single"/>
        </w:rPr>
        <w:t>see also</w:t>
      </w:r>
      <w:r>
        <w:rPr>
          <w:spacing w:val="6"/>
        </w:rPr>
        <w:t xml:space="preserve"> </w:t>
      </w:r>
      <w:r>
        <w:rPr>
          <w:spacing w:val="7"/>
        </w:rPr>
        <w:t xml:space="preserve">Federal Records </w:t>
      </w:r>
      <w:r>
        <w:rPr>
          <w:spacing w:val="6"/>
        </w:rPr>
        <w:t xml:space="preserve">Act </w:t>
      </w:r>
      <w:r>
        <w:rPr>
          <w:spacing w:val="4"/>
        </w:rPr>
        <w:t xml:space="preserve">of </w:t>
      </w:r>
      <w:r>
        <w:rPr>
          <w:spacing w:val="7"/>
        </w:rPr>
        <w:t xml:space="preserve">1950, </w:t>
      </w:r>
      <w:r>
        <w:rPr>
          <w:spacing w:val="6"/>
        </w:rPr>
        <w:t xml:space="preserve">Pub. </w:t>
      </w:r>
      <w:r>
        <w:rPr>
          <w:spacing w:val="4"/>
        </w:rPr>
        <w:t xml:space="preserve">L. </w:t>
      </w:r>
      <w:r>
        <w:rPr>
          <w:spacing w:val="6"/>
        </w:rPr>
        <w:t>No.</w:t>
      </w:r>
      <w:r>
        <w:rPr>
          <w:spacing w:val="66"/>
        </w:rPr>
        <w:t xml:space="preserve"> </w:t>
      </w:r>
      <w:r>
        <w:rPr>
          <w:spacing w:val="9"/>
        </w:rPr>
        <w:t>81-754,</w:t>
      </w:r>
    </w:p>
    <w:p w:rsidR="00CD244A" w:rsidRDefault="00CD244A">
      <w:pPr>
        <w:pStyle w:val="BodyText"/>
      </w:pPr>
    </w:p>
    <w:p w:rsidR="00CD244A" w:rsidRDefault="00BA44DB">
      <w:pPr>
        <w:pStyle w:val="BodyText"/>
        <w:spacing w:line="480" w:lineRule="auto"/>
        <w:ind w:left="200" w:right="929"/>
      </w:pPr>
      <w:r>
        <w:t xml:space="preserve">§ </w:t>
      </w:r>
      <w:r>
        <w:rPr>
          <w:spacing w:val="7"/>
        </w:rPr>
        <w:t xml:space="preserve">506(a), </w:t>
      </w:r>
      <w:r>
        <w:rPr>
          <w:spacing w:val="4"/>
        </w:rPr>
        <w:t xml:space="preserve">64 </w:t>
      </w:r>
      <w:r>
        <w:rPr>
          <w:spacing w:val="7"/>
        </w:rPr>
        <w:t xml:space="preserve">Stat. </w:t>
      </w:r>
      <w:r>
        <w:rPr>
          <w:spacing w:val="6"/>
        </w:rPr>
        <w:t xml:space="preserve">578, 586 </w:t>
      </w:r>
      <w:r>
        <w:rPr>
          <w:spacing w:val="7"/>
        </w:rPr>
        <w:t xml:space="preserve">(1950), </w:t>
      </w:r>
      <w:r>
        <w:rPr>
          <w:spacing w:val="6"/>
        </w:rPr>
        <w:t xml:space="preserve">none </w:t>
      </w:r>
      <w:r>
        <w:rPr>
          <w:spacing w:val="4"/>
        </w:rPr>
        <w:t xml:space="preserve">of </w:t>
      </w:r>
      <w:r>
        <w:rPr>
          <w:spacing w:val="7"/>
        </w:rPr>
        <w:t xml:space="preserve">which </w:t>
      </w:r>
      <w:r>
        <w:rPr>
          <w:spacing w:val="4"/>
        </w:rPr>
        <w:t xml:space="preserve">is </w:t>
      </w:r>
      <w:r>
        <w:rPr>
          <w:spacing w:val="7"/>
        </w:rPr>
        <w:t xml:space="preserve">implicated </w:t>
      </w:r>
      <w:r>
        <w:rPr>
          <w:spacing w:val="4"/>
        </w:rPr>
        <w:t xml:space="preserve">by </w:t>
      </w:r>
      <w:r>
        <w:rPr>
          <w:spacing w:val="6"/>
        </w:rPr>
        <w:t xml:space="preserve">the </w:t>
      </w:r>
      <w:r>
        <w:rPr>
          <w:spacing w:val="9"/>
        </w:rPr>
        <w:t xml:space="preserve">depositions </w:t>
      </w:r>
      <w:r>
        <w:rPr>
          <w:spacing w:val="4"/>
        </w:rPr>
        <w:t xml:space="preserve">in </w:t>
      </w:r>
      <w:r>
        <w:rPr>
          <w:spacing w:val="6"/>
        </w:rPr>
        <w:t xml:space="preserve">the case </w:t>
      </w:r>
      <w:r>
        <w:rPr>
          <w:spacing w:val="4"/>
        </w:rPr>
        <w:t xml:space="preserve">at </w:t>
      </w:r>
      <w:r>
        <w:rPr>
          <w:spacing w:val="6"/>
        </w:rPr>
        <w:t xml:space="preserve">bar. The </w:t>
      </w:r>
      <w:r>
        <w:rPr>
          <w:spacing w:val="7"/>
        </w:rPr>
        <w:t xml:space="preserve">majority lights </w:t>
      </w:r>
      <w:r>
        <w:rPr>
          <w:spacing w:val="6"/>
        </w:rPr>
        <w:t xml:space="preserve">upon the </w:t>
      </w:r>
      <w:r>
        <w:rPr>
          <w:spacing w:val="7"/>
        </w:rPr>
        <w:t xml:space="preserve">phrase </w:t>
      </w:r>
      <w:r>
        <w:rPr>
          <w:spacing w:val="8"/>
        </w:rPr>
        <w:t>“informational</w:t>
      </w:r>
      <w:r>
        <w:rPr>
          <w:spacing w:val="65"/>
        </w:rPr>
        <w:t xml:space="preserve"> </w:t>
      </w:r>
      <w:r>
        <w:rPr>
          <w:spacing w:val="9"/>
        </w:rPr>
        <w:t>value,”</w:t>
      </w:r>
    </w:p>
    <w:p w:rsidR="00CD244A" w:rsidRDefault="00BA44DB">
      <w:pPr>
        <w:pStyle w:val="BodyText"/>
        <w:spacing w:line="298" w:lineRule="exact"/>
        <w:ind w:left="200"/>
      </w:pPr>
      <w:r>
        <w:rPr>
          <w:spacing w:val="6"/>
        </w:rPr>
        <w:t xml:space="preserve">Maj. Op. </w:t>
      </w:r>
      <w:r>
        <w:rPr>
          <w:spacing w:val="4"/>
        </w:rPr>
        <w:t xml:space="preserve">at 9, </w:t>
      </w:r>
      <w:r>
        <w:rPr>
          <w:spacing w:val="7"/>
        </w:rPr>
        <w:t xml:space="preserve">which appears </w:t>
      </w:r>
      <w:r>
        <w:rPr>
          <w:spacing w:val="4"/>
        </w:rPr>
        <w:t xml:space="preserve">in </w:t>
      </w:r>
      <w:r>
        <w:rPr>
          <w:spacing w:val="6"/>
        </w:rPr>
        <w:t xml:space="preserve">the </w:t>
      </w:r>
      <w:r>
        <w:rPr>
          <w:spacing w:val="8"/>
        </w:rPr>
        <w:t xml:space="preserve">definition </w:t>
      </w:r>
      <w:r>
        <w:rPr>
          <w:spacing w:val="4"/>
        </w:rPr>
        <w:t xml:space="preserve">of </w:t>
      </w:r>
      <w:r>
        <w:rPr>
          <w:spacing w:val="8"/>
        </w:rPr>
        <w:t xml:space="preserve">“records” </w:t>
      </w:r>
      <w:r>
        <w:rPr>
          <w:spacing w:val="7"/>
        </w:rPr>
        <w:t xml:space="preserve">found </w:t>
      </w:r>
      <w:r>
        <w:rPr>
          <w:spacing w:val="4"/>
        </w:rPr>
        <w:t xml:space="preserve">at </w:t>
      </w:r>
      <w:proofErr w:type="gramStart"/>
      <w:r>
        <w:rPr>
          <w:spacing w:val="4"/>
        </w:rPr>
        <w:t xml:space="preserve">44  </w:t>
      </w:r>
      <w:r>
        <w:rPr>
          <w:spacing w:val="9"/>
        </w:rPr>
        <w:t>U.S.C.</w:t>
      </w:r>
      <w:proofErr w:type="gramEnd"/>
    </w:p>
    <w:p w:rsidR="00CD244A" w:rsidRDefault="00CD244A">
      <w:pPr>
        <w:pStyle w:val="BodyText"/>
        <w:spacing w:before="11"/>
        <w:rPr>
          <w:sz w:val="25"/>
        </w:rPr>
      </w:pPr>
    </w:p>
    <w:p w:rsidR="00CD244A" w:rsidRDefault="00BA44DB">
      <w:pPr>
        <w:pStyle w:val="BodyText"/>
        <w:ind w:left="200"/>
      </w:pPr>
      <w:r>
        <w:t xml:space="preserve">§ </w:t>
      </w:r>
      <w:r>
        <w:rPr>
          <w:spacing w:val="6"/>
        </w:rPr>
        <w:t xml:space="preserve">3301 but </w:t>
      </w:r>
      <w:r>
        <w:rPr>
          <w:spacing w:val="4"/>
        </w:rPr>
        <w:t xml:space="preserve">is </w:t>
      </w:r>
      <w:r>
        <w:rPr>
          <w:spacing w:val="8"/>
        </w:rPr>
        <w:t xml:space="preserve">conspicuously </w:t>
      </w:r>
      <w:r>
        <w:rPr>
          <w:spacing w:val="7"/>
        </w:rPr>
        <w:t xml:space="preserve">absent </w:t>
      </w:r>
      <w:r>
        <w:rPr>
          <w:spacing w:val="6"/>
        </w:rPr>
        <w:t xml:space="preserve">from </w:t>
      </w:r>
      <w:r>
        <w:t xml:space="preserve">§ </w:t>
      </w:r>
      <w:r>
        <w:rPr>
          <w:spacing w:val="7"/>
        </w:rPr>
        <w:t xml:space="preserve">3101. </w:t>
      </w:r>
      <w:r>
        <w:rPr>
          <w:spacing w:val="4"/>
        </w:rPr>
        <w:t xml:space="preserve">By </w:t>
      </w:r>
      <w:r>
        <w:rPr>
          <w:spacing w:val="7"/>
        </w:rPr>
        <w:t xml:space="preserve">doing </w:t>
      </w:r>
      <w:r>
        <w:rPr>
          <w:spacing w:val="6"/>
        </w:rPr>
        <w:t>so, the</w:t>
      </w:r>
      <w:r>
        <w:rPr>
          <w:spacing w:val="76"/>
        </w:rPr>
        <w:t xml:space="preserve"> </w:t>
      </w:r>
      <w:r>
        <w:rPr>
          <w:spacing w:val="8"/>
        </w:rPr>
        <w:t>majority</w:t>
      </w:r>
    </w:p>
    <w:p w:rsidR="00CD244A" w:rsidRDefault="00CD244A">
      <w:pPr>
        <w:pStyle w:val="BodyText"/>
      </w:pPr>
    </w:p>
    <w:p w:rsidR="00CD244A" w:rsidRDefault="00BA44DB">
      <w:pPr>
        <w:pStyle w:val="BodyText"/>
        <w:spacing w:line="480" w:lineRule="auto"/>
        <w:ind w:left="200" w:right="1038"/>
      </w:pPr>
      <w:r>
        <w:t>expands the role of agencies to include the preservation of materials that do not document the government’s organization, functions, policies, decisions,</w:t>
      </w:r>
    </w:p>
    <w:p w:rsidR="00CD244A" w:rsidRDefault="00BA44DB">
      <w:pPr>
        <w:pStyle w:val="BodyText"/>
        <w:spacing w:line="480" w:lineRule="auto"/>
        <w:ind w:left="200" w:right="1038"/>
      </w:pPr>
      <w:r>
        <w:rPr>
          <w:spacing w:val="8"/>
        </w:rPr>
        <w:t xml:space="preserve">procedures, </w:t>
      </w:r>
      <w:r>
        <w:rPr>
          <w:spacing w:val="4"/>
        </w:rPr>
        <w:t xml:space="preserve">or </w:t>
      </w:r>
      <w:r>
        <w:rPr>
          <w:spacing w:val="8"/>
        </w:rPr>
        <w:t xml:space="preserve">essential transactions. </w:t>
      </w:r>
      <w:r>
        <w:rPr>
          <w:spacing w:val="6"/>
        </w:rPr>
        <w:t xml:space="preserve">This </w:t>
      </w:r>
      <w:r>
        <w:rPr>
          <w:spacing w:val="7"/>
        </w:rPr>
        <w:t xml:space="preserve">mistake </w:t>
      </w:r>
      <w:r>
        <w:rPr>
          <w:spacing w:val="8"/>
        </w:rPr>
        <w:t xml:space="preserve">contravenes </w:t>
      </w:r>
      <w:r>
        <w:rPr>
          <w:spacing w:val="6"/>
        </w:rPr>
        <w:t xml:space="preserve">the </w:t>
      </w:r>
      <w:r>
        <w:rPr>
          <w:spacing w:val="8"/>
        </w:rPr>
        <w:t xml:space="preserve">objective </w:t>
      </w:r>
      <w:r>
        <w:rPr>
          <w:spacing w:val="9"/>
        </w:rPr>
        <w:t xml:space="preserve">of </w:t>
      </w:r>
      <w:r>
        <w:rPr>
          <w:spacing w:val="6"/>
        </w:rPr>
        <w:t xml:space="preserve">the FRA: </w:t>
      </w:r>
      <w:r>
        <w:rPr>
          <w:spacing w:val="4"/>
        </w:rPr>
        <w:t xml:space="preserve">to </w:t>
      </w:r>
      <w:r>
        <w:rPr>
          <w:spacing w:val="8"/>
        </w:rPr>
        <w:t>“</w:t>
      </w:r>
      <w:proofErr w:type="gramStart"/>
      <w:r>
        <w:rPr>
          <w:spacing w:val="8"/>
        </w:rPr>
        <w:t>establish[</w:t>
      </w:r>
      <w:proofErr w:type="gramEnd"/>
      <w:r>
        <w:rPr>
          <w:spacing w:val="8"/>
        </w:rPr>
        <w:t xml:space="preserve">] </w:t>
      </w:r>
      <w:r>
        <w:t xml:space="preserve">. . . </w:t>
      </w:r>
      <w:r>
        <w:rPr>
          <w:spacing w:val="8"/>
        </w:rPr>
        <w:t xml:space="preserve">standards </w:t>
      </w:r>
      <w:r>
        <w:rPr>
          <w:spacing w:val="6"/>
        </w:rPr>
        <w:t xml:space="preserve">and </w:t>
      </w:r>
      <w:r>
        <w:rPr>
          <w:spacing w:val="8"/>
        </w:rPr>
        <w:t xml:space="preserve">procedures </w:t>
      </w:r>
      <w:r>
        <w:rPr>
          <w:spacing w:val="4"/>
        </w:rPr>
        <w:t xml:space="preserve">to </w:t>
      </w:r>
      <w:r>
        <w:rPr>
          <w:spacing w:val="7"/>
        </w:rPr>
        <w:t xml:space="preserve">assure </w:t>
      </w:r>
      <w:r>
        <w:rPr>
          <w:spacing w:val="8"/>
        </w:rPr>
        <w:t>efficient</w:t>
      </w:r>
      <w:r>
        <w:rPr>
          <w:spacing w:val="72"/>
        </w:rPr>
        <w:t xml:space="preserve"> </w:t>
      </w:r>
      <w:r>
        <w:rPr>
          <w:spacing w:val="9"/>
        </w:rPr>
        <w:t>and</w:t>
      </w:r>
    </w:p>
    <w:p w:rsidR="00CD244A" w:rsidRDefault="00BA44DB">
      <w:pPr>
        <w:pStyle w:val="BodyText"/>
        <w:spacing w:line="298" w:lineRule="exact"/>
        <w:ind w:left="200"/>
      </w:pPr>
      <w:r>
        <w:rPr>
          <w:spacing w:val="8"/>
        </w:rPr>
        <w:t xml:space="preserve">effective </w:t>
      </w:r>
      <w:r>
        <w:rPr>
          <w:spacing w:val="7"/>
        </w:rPr>
        <w:t xml:space="preserve">records management,” </w:t>
      </w:r>
      <w:r>
        <w:t xml:space="preserve">§ </w:t>
      </w:r>
      <w:r>
        <w:rPr>
          <w:spacing w:val="7"/>
        </w:rPr>
        <w:t xml:space="preserve">2902, </w:t>
      </w:r>
      <w:r>
        <w:rPr>
          <w:spacing w:val="4"/>
        </w:rPr>
        <w:t xml:space="preserve">so </w:t>
      </w:r>
      <w:r>
        <w:rPr>
          <w:spacing w:val="6"/>
        </w:rPr>
        <w:t xml:space="preserve">that </w:t>
      </w:r>
      <w:r>
        <w:rPr>
          <w:spacing w:val="7"/>
        </w:rPr>
        <w:t xml:space="preserve">records </w:t>
      </w:r>
      <w:r>
        <w:rPr>
          <w:spacing w:val="4"/>
        </w:rPr>
        <w:t xml:space="preserve">of </w:t>
      </w:r>
      <w:r>
        <w:rPr>
          <w:spacing w:val="6"/>
        </w:rPr>
        <w:t xml:space="preserve">“the </w:t>
      </w:r>
      <w:r>
        <w:rPr>
          <w:spacing w:val="7"/>
        </w:rPr>
        <w:t>policies</w:t>
      </w:r>
      <w:r>
        <w:rPr>
          <w:spacing w:val="69"/>
        </w:rPr>
        <w:t xml:space="preserve"> </w:t>
      </w:r>
      <w:r>
        <w:rPr>
          <w:spacing w:val="9"/>
        </w:rPr>
        <w:t>and</w:t>
      </w:r>
    </w:p>
    <w:p w:rsidR="00CD244A" w:rsidRDefault="00CD244A">
      <w:pPr>
        <w:pStyle w:val="BodyText"/>
        <w:spacing w:before="10"/>
        <w:rPr>
          <w:sz w:val="25"/>
        </w:rPr>
      </w:pPr>
    </w:p>
    <w:p w:rsidR="00CD244A" w:rsidRDefault="00BA44DB">
      <w:pPr>
        <w:pStyle w:val="BodyText"/>
        <w:spacing w:line="480" w:lineRule="auto"/>
        <w:ind w:left="200" w:right="1038"/>
      </w:pPr>
      <w:r>
        <w:t xml:space="preserve">transactions of the Federal Government” are accurate and complete, easily used, and judiciously created and preserved, </w:t>
      </w:r>
      <w:r>
        <w:rPr>
          <w:u w:val="single"/>
        </w:rPr>
        <w:t>see</w:t>
      </w:r>
      <w:r>
        <w:t xml:space="preserve"> § 2902(1)</w:t>
      </w:r>
      <w:proofErr w:type="gramStart"/>
      <w:r>
        <w:t>–(</w:t>
      </w:r>
      <w:proofErr w:type="gramEnd"/>
      <w:r>
        <w:t>6).</w:t>
      </w:r>
    </w:p>
    <w:p w:rsidR="00CD244A" w:rsidRDefault="00BA44DB">
      <w:pPr>
        <w:pStyle w:val="BodyText"/>
        <w:spacing w:line="298" w:lineRule="exact"/>
        <w:ind w:left="919"/>
      </w:pPr>
      <w:r>
        <w:rPr>
          <w:spacing w:val="4"/>
        </w:rPr>
        <w:t xml:space="preserve">By </w:t>
      </w:r>
      <w:r>
        <w:rPr>
          <w:spacing w:val="7"/>
        </w:rPr>
        <w:t xml:space="preserve">relying solely </w:t>
      </w:r>
      <w:r>
        <w:rPr>
          <w:spacing w:val="4"/>
        </w:rPr>
        <w:t xml:space="preserve">on </w:t>
      </w:r>
      <w:r>
        <w:rPr>
          <w:spacing w:val="6"/>
        </w:rPr>
        <w:t xml:space="preserve">the </w:t>
      </w:r>
      <w:r>
        <w:rPr>
          <w:spacing w:val="8"/>
        </w:rPr>
        <w:t xml:space="preserve">definition </w:t>
      </w:r>
      <w:r>
        <w:rPr>
          <w:spacing w:val="4"/>
        </w:rPr>
        <w:t xml:space="preserve">of </w:t>
      </w:r>
      <w:r>
        <w:rPr>
          <w:spacing w:val="8"/>
        </w:rPr>
        <w:t xml:space="preserve">“records” </w:t>
      </w:r>
      <w:r>
        <w:rPr>
          <w:spacing w:val="4"/>
        </w:rPr>
        <w:t xml:space="preserve">in </w:t>
      </w:r>
      <w:r>
        <w:t xml:space="preserve">§ </w:t>
      </w:r>
      <w:r>
        <w:rPr>
          <w:spacing w:val="7"/>
        </w:rPr>
        <w:t xml:space="preserve">3301, </w:t>
      </w:r>
      <w:r>
        <w:rPr>
          <w:spacing w:val="6"/>
        </w:rPr>
        <w:t>the</w:t>
      </w:r>
      <w:r>
        <w:rPr>
          <w:spacing w:val="72"/>
        </w:rPr>
        <w:t xml:space="preserve"> </w:t>
      </w:r>
      <w:r>
        <w:rPr>
          <w:spacing w:val="8"/>
        </w:rPr>
        <w:t>majority</w:t>
      </w:r>
    </w:p>
    <w:p w:rsidR="00CD244A" w:rsidRDefault="00CD244A">
      <w:pPr>
        <w:pStyle w:val="BodyText"/>
      </w:pPr>
    </w:p>
    <w:p w:rsidR="00CD244A" w:rsidRDefault="00BA44DB">
      <w:pPr>
        <w:pStyle w:val="BodyText"/>
        <w:spacing w:line="480" w:lineRule="auto"/>
        <w:ind w:left="199" w:right="1404"/>
      </w:pPr>
      <w:r>
        <w:t>effectively excises important guidance regarding agencies’ preservation duties. Section 3101 explicitly specifies which records are subject to these duties.</w:t>
      </w:r>
    </w:p>
    <w:p w:rsidR="00CD244A" w:rsidRDefault="00BA44DB">
      <w:pPr>
        <w:pStyle w:val="BodyText"/>
        <w:spacing w:line="298" w:lineRule="exact"/>
        <w:ind w:left="199"/>
      </w:pPr>
      <w:r>
        <w:rPr>
          <w:spacing w:val="8"/>
        </w:rPr>
        <w:t xml:space="preserve">Nonetheless, </w:t>
      </w:r>
      <w:r>
        <w:rPr>
          <w:spacing w:val="6"/>
        </w:rPr>
        <w:t xml:space="preserve">the </w:t>
      </w:r>
      <w:r>
        <w:rPr>
          <w:spacing w:val="7"/>
        </w:rPr>
        <w:t xml:space="preserve">majority reads </w:t>
      </w:r>
      <w:r>
        <w:rPr>
          <w:spacing w:val="6"/>
        </w:rPr>
        <w:t xml:space="preserve">the </w:t>
      </w:r>
      <w:r>
        <w:rPr>
          <w:spacing w:val="7"/>
        </w:rPr>
        <w:t xml:space="preserve">broader </w:t>
      </w:r>
      <w:r>
        <w:rPr>
          <w:spacing w:val="8"/>
        </w:rPr>
        <w:t xml:space="preserve">definition </w:t>
      </w:r>
      <w:r>
        <w:rPr>
          <w:spacing w:val="4"/>
        </w:rPr>
        <w:t xml:space="preserve">of </w:t>
      </w:r>
      <w:r>
        <w:rPr>
          <w:spacing w:val="8"/>
        </w:rPr>
        <w:t xml:space="preserve">“records” </w:t>
      </w:r>
      <w:r>
        <w:rPr>
          <w:spacing w:val="4"/>
        </w:rPr>
        <w:t xml:space="preserve">in </w:t>
      </w:r>
      <w:r>
        <w:t xml:space="preserve">§ </w:t>
      </w:r>
      <w:r>
        <w:rPr>
          <w:spacing w:val="6"/>
        </w:rPr>
        <w:t>3301</w:t>
      </w:r>
      <w:r>
        <w:rPr>
          <w:spacing w:val="65"/>
        </w:rPr>
        <w:t xml:space="preserve"> </w:t>
      </w:r>
      <w:r>
        <w:rPr>
          <w:spacing w:val="9"/>
        </w:rPr>
        <w:t>as</w:t>
      </w:r>
    </w:p>
    <w:p w:rsidR="00CD244A" w:rsidRDefault="00CD244A">
      <w:pPr>
        <w:pStyle w:val="BodyText"/>
        <w:spacing w:before="11"/>
        <w:rPr>
          <w:sz w:val="25"/>
        </w:rPr>
      </w:pPr>
    </w:p>
    <w:p w:rsidR="00CD244A" w:rsidRDefault="00BA44DB">
      <w:pPr>
        <w:pStyle w:val="BodyText"/>
        <w:spacing w:line="480" w:lineRule="auto"/>
        <w:ind w:left="199" w:right="1038"/>
      </w:pPr>
      <w:r>
        <w:t xml:space="preserve">controlling over the more specific preservation rule articulated in § 3101. This is contrary to accepted principles of statutory interpretation. </w:t>
      </w:r>
      <w:r>
        <w:rPr>
          <w:u w:val="single"/>
        </w:rPr>
        <w:t>See</w:t>
      </w:r>
      <w:r>
        <w:t xml:space="preserve"> </w:t>
      </w:r>
      <w:proofErr w:type="spellStart"/>
      <w:r>
        <w:rPr>
          <w:u w:val="single"/>
        </w:rPr>
        <w:t>Gozlon-Peretz</w:t>
      </w:r>
      <w:proofErr w:type="spellEnd"/>
      <w:r>
        <w:rPr>
          <w:u w:val="single"/>
        </w:rPr>
        <w:t xml:space="preserve"> v.</w:t>
      </w:r>
    </w:p>
    <w:p w:rsidR="00CD244A" w:rsidRDefault="00BA44DB">
      <w:pPr>
        <w:pStyle w:val="BodyText"/>
        <w:spacing w:line="299" w:lineRule="exact"/>
        <w:ind w:left="200"/>
      </w:pPr>
      <w:r>
        <w:rPr>
          <w:spacing w:val="7"/>
          <w:u w:val="single"/>
        </w:rPr>
        <w:t>United States</w:t>
      </w:r>
      <w:r>
        <w:rPr>
          <w:spacing w:val="7"/>
        </w:rPr>
        <w:t xml:space="preserve">, </w:t>
      </w:r>
      <w:r>
        <w:rPr>
          <w:spacing w:val="6"/>
        </w:rPr>
        <w:t xml:space="preserve">498 U.S. 395, 407 </w:t>
      </w:r>
      <w:r>
        <w:rPr>
          <w:spacing w:val="7"/>
        </w:rPr>
        <w:t xml:space="preserve">(1991) </w:t>
      </w:r>
      <w:r>
        <w:rPr>
          <w:spacing w:val="6"/>
        </w:rPr>
        <w:t xml:space="preserve">(“A </w:t>
      </w:r>
      <w:r>
        <w:rPr>
          <w:spacing w:val="7"/>
        </w:rPr>
        <w:t xml:space="preserve">specific </w:t>
      </w:r>
      <w:r>
        <w:rPr>
          <w:spacing w:val="8"/>
        </w:rPr>
        <w:t xml:space="preserve">provision </w:t>
      </w:r>
      <w:r>
        <w:rPr>
          <w:spacing w:val="7"/>
        </w:rPr>
        <w:t xml:space="preserve">controls </w:t>
      </w:r>
      <w:r>
        <w:rPr>
          <w:spacing w:val="6"/>
        </w:rPr>
        <w:t>over</w:t>
      </w:r>
      <w:r>
        <w:rPr>
          <w:spacing w:val="63"/>
        </w:rPr>
        <w:t xml:space="preserve"> </w:t>
      </w:r>
      <w:r>
        <w:rPr>
          <w:spacing w:val="9"/>
        </w:rPr>
        <w:t>one</w:t>
      </w:r>
    </w:p>
    <w:p w:rsidR="00CD244A" w:rsidRDefault="00CD244A">
      <w:pPr>
        <w:spacing w:line="299" w:lineRule="exact"/>
        <w:sectPr w:rsidR="00CD244A">
          <w:pgSz w:w="12240" w:h="15840"/>
          <w:pgMar w:top="1380" w:right="700" w:bottom="1720" w:left="1240" w:header="0" w:footer="1527" w:gutter="0"/>
          <w:cols w:space="720"/>
        </w:sectPr>
      </w:pPr>
    </w:p>
    <w:p w:rsidR="00CD244A" w:rsidRDefault="00BA44DB">
      <w:pPr>
        <w:pStyle w:val="BodyText"/>
        <w:spacing w:before="59" w:line="480" w:lineRule="auto"/>
        <w:ind w:left="199" w:right="1038"/>
      </w:pPr>
      <w:r>
        <w:lastRenderedPageBreak/>
        <w:t xml:space="preserve">of more general application.” (citation omitted)); </w:t>
      </w:r>
      <w:r>
        <w:rPr>
          <w:u w:val="single"/>
        </w:rPr>
        <w:t>Franklin v. United States</w:t>
      </w:r>
      <w:r>
        <w:t>, 992 F.2d 1492, 1502 (10th Cir. 1993) (“[A] specific statute . . . should not be deemed controlled or nullified by a general statute . . . absent a definite contrary</w:t>
      </w:r>
    </w:p>
    <w:p w:rsidR="00CD244A" w:rsidRDefault="00BA44DB">
      <w:pPr>
        <w:pStyle w:val="BodyText"/>
        <w:spacing w:line="298" w:lineRule="exact"/>
        <w:ind w:left="199"/>
      </w:pPr>
      <w:r>
        <w:t>intention.”).</w:t>
      </w:r>
    </w:p>
    <w:p w:rsidR="00CD244A" w:rsidRDefault="00CD244A">
      <w:pPr>
        <w:pStyle w:val="BodyText"/>
      </w:pPr>
    </w:p>
    <w:p w:rsidR="00CD244A" w:rsidRDefault="00BA44DB">
      <w:pPr>
        <w:pStyle w:val="BodyText"/>
        <w:spacing w:line="480" w:lineRule="auto"/>
        <w:ind w:left="199" w:right="1038" w:firstLine="720"/>
      </w:pPr>
      <w:r>
        <w:t>Following these principles, § 3101—not § 3301—serves as my analytical starting point. Section 3101 provides:</w:t>
      </w:r>
    </w:p>
    <w:p w:rsidR="00CD244A" w:rsidRDefault="00BA44DB">
      <w:pPr>
        <w:pStyle w:val="BodyText"/>
        <w:spacing w:line="298" w:lineRule="exact"/>
        <w:ind w:left="919"/>
      </w:pPr>
      <w:r>
        <w:t>The head of each Federal agency shall make and preserve records</w:t>
      </w:r>
    </w:p>
    <w:p w:rsidR="00CD244A" w:rsidRDefault="00BA44DB">
      <w:pPr>
        <w:pStyle w:val="BodyText"/>
        <w:ind w:left="919" w:right="1878"/>
      </w:pPr>
      <w:r>
        <w:t>containing adequate and proper documentation of the organization, functions, policies, decisions, procedures, and essential transactions of the agency and designed to furnish the information necessary to</w:t>
      </w:r>
    </w:p>
    <w:p w:rsidR="00CD244A" w:rsidRDefault="00BA44DB">
      <w:pPr>
        <w:pStyle w:val="BodyText"/>
        <w:ind w:left="919" w:right="2108"/>
      </w:pPr>
      <w:r>
        <w:t>protect the legal and financial rights of the Government and of persons directly affected by the agency’s activities.</w:t>
      </w:r>
    </w:p>
    <w:p w:rsidR="00CD244A" w:rsidRDefault="00CD244A">
      <w:pPr>
        <w:pStyle w:val="BodyText"/>
        <w:rPr>
          <w:sz w:val="28"/>
        </w:rPr>
      </w:pPr>
    </w:p>
    <w:p w:rsidR="00CD244A" w:rsidRDefault="00CD244A">
      <w:pPr>
        <w:pStyle w:val="BodyText"/>
        <w:spacing w:before="10"/>
        <w:rPr>
          <w:sz w:val="23"/>
        </w:rPr>
      </w:pPr>
    </w:p>
    <w:p w:rsidR="00CD244A" w:rsidRDefault="00BA44DB">
      <w:pPr>
        <w:pStyle w:val="BodyText"/>
        <w:spacing w:line="480" w:lineRule="auto"/>
        <w:ind w:left="199" w:right="1038"/>
      </w:pPr>
      <w:r>
        <w:t xml:space="preserve">§ </w:t>
      </w:r>
      <w:r>
        <w:rPr>
          <w:spacing w:val="7"/>
        </w:rPr>
        <w:t xml:space="preserve">3101. </w:t>
      </w:r>
      <w:r>
        <w:t xml:space="preserve">I </w:t>
      </w:r>
      <w:r>
        <w:rPr>
          <w:spacing w:val="6"/>
        </w:rPr>
        <w:t xml:space="preserve">fail </w:t>
      </w:r>
      <w:r>
        <w:rPr>
          <w:spacing w:val="4"/>
        </w:rPr>
        <w:t xml:space="preserve">to </w:t>
      </w:r>
      <w:r>
        <w:rPr>
          <w:spacing w:val="6"/>
        </w:rPr>
        <w:t xml:space="preserve">see </w:t>
      </w:r>
      <w:r>
        <w:rPr>
          <w:spacing w:val="4"/>
        </w:rPr>
        <w:t xml:space="preserve">in </w:t>
      </w:r>
      <w:r>
        <w:rPr>
          <w:spacing w:val="6"/>
        </w:rPr>
        <w:t xml:space="preserve">this </w:t>
      </w:r>
      <w:r>
        <w:rPr>
          <w:spacing w:val="7"/>
        </w:rPr>
        <w:t xml:space="preserve">language </w:t>
      </w:r>
      <w:r>
        <w:t xml:space="preserve">a </w:t>
      </w:r>
      <w:r>
        <w:rPr>
          <w:spacing w:val="8"/>
        </w:rPr>
        <w:t xml:space="preserve">direction </w:t>
      </w:r>
      <w:r>
        <w:rPr>
          <w:spacing w:val="4"/>
        </w:rPr>
        <w:t xml:space="preserve">to </w:t>
      </w:r>
      <w:r>
        <w:rPr>
          <w:spacing w:val="6"/>
        </w:rPr>
        <w:t xml:space="preserve">the </w:t>
      </w:r>
      <w:r>
        <w:rPr>
          <w:spacing w:val="7"/>
        </w:rPr>
        <w:t xml:space="preserve">district courts </w:t>
      </w:r>
      <w:r>
        <w:rPr>
          <w:spacing w:val="4"/>
        </w:rPr>
        <w:t xml:space="preserve">to </w:t>
      </w:r>
      <w:r>
        <w:rPr>
          <w:spacing w:val="9"/>
        </w:rPr>
        <w:t xml:space="preserve">transfer </w:t>
      </w:r>
      <w:r>
        <w:rPr>
          <w:spacing w:val="8"/>
        </w:rPr>
        <w:t xml:space="preserve">discovery </w:t>
      </w:r>
      <w:r>
        <w:rPr>
          <w:spacing w:val="4"/>
        </w:rPr>
        <w:t xml:space="preserve">in </w:t>
      </w:r>
      <w:r>
        <w:rPr>
          <w:spacing w:val="7"/>
        </w:rPr>
        <w:t xml:space="preserve">private </w:t>
      </w:r>
      <w:r>
        <w:rPr>
          <w:spacing w:val="8"/>
        </w:rPr>
        <w:t xml:space="preserve">litigation </w:t>
      </w:r>
      <w:r>
        <w:rPr>
          <w:spacing w:val="4"/>
        </w:rPr>
        <w:t xml:space="preserve">to </w:t>
      </w:r>
      <w:r>
        <w:rPr>
          <w:spacing w:val="6"/>
        </w:rPr>
        <w:t xml:space="preserve">the </w:t>
      </w:r>
      <w:r>
        <w:rPr>
          <w:spacing w:val="7"/>
        </w:rPr>
        <w:t xml:space="preserve">National </w:t>
      </w:r>
      <w:r>
        <w:rPr>
          <w:spacing w:val="8"/>
        </w:rPr>
        <w:t xml:space="preserve">Archives. </w:t>
      </w:r>
      <w:r>
        <w:rPr>
          <w:spacing w:val="6"/>
        </w:rPr>
        <w:t xml:space="preserve">The </w:t>
      </w:r>
      <w:r>
        <w:rPr>
          <w:spacing w:val="8"/>
        </w:rPr>
        <w:t xml:space="preserve">depositions </w:t>
      </w:r>
      <w:r>
        <w:rPr>
          <w:spacing w:val="4"/>
        </w:rPr>
        <w:t xml:space="preserve">at </w:t>
      </w:r>
      <w:r>
        <w:rPr>
          <w:spacing w:val="9"/>
        </w:rPr>
        <w:t xml:space="preserve">issue </w:t>
      </w:r>
      <w:r>
        <w:rPr>
          <w:spacing w:val="4"/>
        </w:rPr>
        <w:t xml:space="preserve">do </w:t>
      </w:r>
      <w:r>
        <w:rPr>
          <w:spacing w:val="6"/>
        </w:rPr>
        <w:t xml:space="preserve">not </w:t>
      </w:r>
      <w:r>
        <w:rPr>
          <w:spacing w:val="7"/>
        </w:rPr>
        <w:t xml:space="preserve">document </w:t>
      </w:r>
      <w:r>
        <w:rPr>
          <w:spacing w:val="6"/>
        </w:rPr>
        <w:t xml:space="preserve">the </w:t>
      </w:r>
      <w:r>
        <w:rPr>
          <w:spacing w:val="8"/>
        </w:rPr>
        <w:t xml:space="preserve">categories described. </w:t>
      </w:r>
      <w:r>
        <w:rPr>
          <w:spacing w:val="4"/>
        </w:rPr>
        <w:t xml:space="preserve">In </w:t>
      </w:r>
      <w:r>
        <w:rPr>
          <w:spacing w:val="7"/>
        </w:rPr>
        <w:t xml:space="preserve">essence, </w:t>
      </w:r>
      <w:r>
        <w:rPr>
          <w:spacing w:val="6"/>
        </w:rPr>
        <w:t xml:space="preserve">the </w:t>
      </w:r>
      <w:r>
        <w:rPr>
          <w:spacing w:val="7"/>
        </w:rPr>
        <w:t xml:space="preserve">district court </w:t>
      </w:r>
      <w:r>
        <w:rPr>
          <w:spacing w:val="6"/>
        </w:rPr>
        <w:t xml:space="preserve">and </w:t>
      </w:r>
      <w:r>
        <w:rPr>
          <w:spacing w:val="9"/>
        </w:rPr>
        <w:t xml:space="preserve">the </w:t>
      </w:r>
      <w:r>
        <w:rPr>
          <w:spacing w:val="7"/>
        </w:rPr>
        <w:t xml:space="preserve">majority </w:t>
      </w:r>
      <w:r>
        <w:rPr>
          <w:spacing w:val="6"/>
        </w:rPr>
        <w:t xml:space="preserve">read out all but the </w:t>
      </w:r>
      <w:r>
        <w:rPr>
          <w:spacing w:val="7"/>
        </w:rPr>
        <w:t xml:space="preserve">first eleven words </w:t>
      </w:r>
      <w:r>
        <w:rPr>
          <w:spacing w:val="4"/>
        </w:rPr>
        <w:t xml:space="preserve">of </w:t>
      </w:r>
      <w:r>
        <w:t xml:space="preserve">§ </w:t>
      </w:r>
      <w:r>
        <w:rPr>
          <w:spacing w:val="7"/>
        </w:rPr>
        <w:t xml:space="preserve">3101. </w:t>
      </w:r>
      <w:r>
        <w:rPr>
          <w:spacing w:val="6"/>
        </w:rPr>
        <w:t xml:space="preserve">But </w:t>
      </w:r>
      <w:r>
        <w:rPr>
          <w:spacing w:val="4"/>
        </w:rPr>
        <w:t xml:space="preserve">it is </w:t>
      </w:r>
      <w:r>
        <w:rPr>
          <w:spacing w:val="6"/>
        </w:rPr>
        <w:t xml:space="preserve">the </w:t>
      </w:r>
      <w:r>
        <w:rPr>
          <w:spacing w:val="8"/>
        </w:rPr>
        <w:t>remainder</w:t>
      </w:r>
      <w:r>
        <w:rPr>
          <w:spacing w:val="81"/>
        </w:rPr>
        <w:t xml:space="preserve"> </w:t>
      </w:r>
      <w:r>
        <w:rPr>
          <w:spacing w:val="4"/>
        </w:rPr>
        <w:t>of</w:t>
      </w:r>
      <w:r>
        <w:rPr>
          <w:spacing w:val="21"/>
        </w:rPr>
        <w:t xml:space="preserve"> </w:t>
      </w:r>
      <w:r>
        <w:t>§</w:t>
      </w:r>
      <w:r>
        <w:rPr>
          <w:spacing w:val="21"/>
        </w:rPr>
        <w:t xml:space="preserve"> </w:t>
      </w:r>
      <w:r>
        <w:rPr>
          <w:spacing w:val="6"/>
        </w:rPr>
        <w:t>3101</w:t>
      </w:r>
      <w:r>
        <w:rPr>
          <w:spacing w:val="21"/>
        </w:rPr>
        <w:t xml:space="preserve"> </w:t>
      </w:r>
      <w:r>
        <w:rPr>
          <w:spacing w:val="6"/>
        </w:rPr>
        <w:t>that</w:t>
      </w:r>
      <w:r>
        <w:rPr>
          <w:spacing w:val="21"/>
        </w:rPr>
        <w:t xml:space="preserve"> </w:t>
      </w:r>
      <w:r>
        <w:rPr>
          <w:spacing w:val="8"/>
        </w:rPr>
        <w:t>establishes</w:t>
      </w:r>
      <w:r>
        <w:rPr>
          <w:spacing w:val="21"/>
        </w:rPr>
        <w:t xml:space="preserve"> </w:t>
      </w:r>
      <w:r>
        <w:rPr>
          <w:spacing w:val="4"/>
        </w:rPr>
        <w:t>an</w:t>
      </w:r>
      <w:r>
        <w:rPr>
          <w:spacing w:val="22"/>
        </w:rPr>
        <w:t xml:space="preserve"> </w:t>
      </w:r>
      <w:r>
        <w:rPr>
          <w:spacing w:val="7"/>
        </w:rPr>
        <w:t>agency’s</w:t>
      </w:r>
      <w:r>
        <w:rPr>
          <w:spacing w:val="21"/>
        </w:rPr>
        <w:t xml:space="preserve"> </w:t>
      </w:r>
      <w:r>
        <w:rPr>
          <w:spacing w:val="6"/>
        </w:rPr>
        <w:t>role</w:t>
      </w:r>
      <w:r>
        <w:rPr>
          <w:spacing w:val="21"/>
        </w:rPr>
        <w:t xml:space="preserve"> </w:t>
      </w:r>
      <w:r>
        <w:rPr>
          <w:spacing w:val="7"/>
        </w:rPr>
        <w:t>under</w:t>
      </w:r>
      <w:r>
        <w:rPr>
          <w:spacing w:val="21"/>
        </w:rPr>
        <w:t xml:space="preserve"> </w:t>
      </w:r>
      <w:r>
        <w:rPr>
          <w:spacing w:val="6"/>
        </w:rPr>
        <w:t>the</w:t>
      </w:r>
      <w:r>
        <w:rPr>
          <w:spacing w:val="21"/>
        </w:rPr>
        <w:t xml:space="preserve"> </w:t>
      </w:r>
      <w:r>
        <w:rPr>
          <w:spacing w:val="6"/>
        </w:rPr>
        <w:t>FRA</w:t>
      </w:r>
      <w:r>
        <w:rPr>
          <w:spacing w:val="22"/>
        </w:rPr>
        <w:t xml:space="preserve"> </w:t>
      </w:r>
      <w:r>
        <w:rPr>
          <w:spacing w:val="6"/>
        </w:rPr>
        <w:t>and</w:t>
      </w:r>
      <w:r>
        <w:rPr>
          <w:spacing w:val="21"/>
        </w:rPr>
        <w:t xml:space="preserve"> </w:t>
      </w:r>
      <w:r>
        <w:rPr>
          <w:spacing w:val="7"/>
        </w:rPr>
        <w:t>answers</w:t>
      </w:r>
      <w:r>
        <w:rPr>
          <w:spacing w:val="21"/>
        </w:rPr>
        <w:t xml:space="preserve"> </w:t>
      </w:r>
      <w:r>
        <w:rPr>
          <w:spacing w:val="9"/>
        </w:rPr>
        <w:t>the</w:t>
      </w:r>
    </w:p>
    <w:p w:rsidR="00CD244A" w:rsidRDefault="00BA44DB">
      <w:pPr>
        <w:pStyle w:val="BodyText"/>
        <w:spacing w:line="297" w:lineRule="exact"/>
        <w:ind w:left="199"/>
      </w:pPr>
      <w:r>
        <w:t>question before us.</w:t>
      </w:r>
    </w:p>
    <w:p w:rsidR="00CD244A" w:rsidRDefault="00CD244A">
      <w:pPr>
        <w:pStyle w:val="BodyText"/>
      </w:pPr>
    </w:p>
    <w:p w:rsidR="00CD244A" w:rsidRDefault="00BA44DB">
      <w:pPr>
        <w:pStyle w:val="BodyText"/>
        <w:spacing w:line="480" w:lineRule="auto"/>
        <w:ind w:left="199" w:right="1038" w:firstLine="720"/>
      </w:pPr>
      <w:r>
        <w:t>The majority exclusively relies on the definition in § 3301, which provides, in relevant part:</w:t>
      </w:r>
    </w:p>
    <w:p w:rsidR="00CD244A" w:rsidRDefault="00BA44DB">
      <w:pPr>
        <w:pStyle w:val="BodyText"/>
        <w:ind w:left="919" w:right="1878"/>
      </w:pPr>
      <w:r>
        <w:t>“[R]</w:t>
      </w:r>
      <w:proofErr w:type="spellStart"/>
      <w:r>
        <w:t>ecords</w:t>
      </w:r>
      <w:proofErr w:type="spellEnd"/>
      <w:r>
        <w:t>” includes all . . . documentary materials . . . made or received by an agency of the United States Government under</w:t>
      </w:r>
    </w:p>
    <w:p w:rsidR="00CD244A" w:rsidRDefault="00BA44DB">
      <w:pPr>
        <w:pStyle w:val="BodyText"/>
        <w:ind w:left="919" w:right="1038"/>
      </w:pPr>
      <w:r>
        <w:t>Federal law or in connection with the transaction of public business and preserved or appropriate for preservation by that agency or its</w:t>
      </w:r>
    </w:p>
    <w:p w:rsidR="00CD244A" w:rsidRDefault="00BA44DB">
      <w:pPr>
        <w:pStyle w:val="BodyText"/>
        <w:spacing w:line="299" w:lineRule="exact"/>
        <w:ind w:left="919"/>
      </w:pPr>
      <w:r>
        <w:t xml:space="preserve">legitimate successor as </w:t>
      </w:r>
      <w:r>
        <w:rPr>
          <w:u w:val="single"/>
        </w:rPr>
        <w:t>evidence of the organization, functions,</w:t>
      </w:r>
    </w:p>
    <w:p w:rsidR="00CD244A" w:rsidRDefault="00CD244A">
      <w:pPr>
        <w:spacing w:line="299" w:lineRule="exact"/>
        <w:sectPr w:rsidR="00CD244A">
          <w:pgSz w:w="12240" w:h="15840"/>
          <w:pgMar w:top="1380" w:right="700" w:bottom="1720" w:left="1240" w:header="0" w:footer="1527" w:gutter="0"/>
          <w:cols w:space="720"/>
        </w:sectPr>
      </w:pPr>
    </w:p>
    <w:p w:rsidR="00CD244A" w:rsidRDefault="00BA44DB">
      <w:pPr>
        <w:pStyle w:val="BodyText"/>
        <w:spacing w:before="59"/>
        <w:ind w:left="920" w:right="1038"/>
      </w:pPr>
      <w:r>
        <w:rPr>
          <w:spacing w:val="8"/>
          <w:u w:val="single"/>
        </w:rPr>
        <w:lastRenderedPageBreak/>
        <w:t xml:space="preserve">policies, decisions, procedures, operations, </w:t>
      </w:r>
      <w:r>
        <w:rPr>
          <w:spacing w:val="4"/>
          <w:u w:val="single"/>
        </w:rPr>
        <w:t xml:space="preserve">or </w:t>
      </w:r>
      <w:r>
        <w:rPr>
          <w:spacing w:val="7"/>
          <w:u w:val="single"/>
        </w:rPr>
        <w:t xml:space="preserve">other </w:t>
      </w:r>
      <w:r>
        <w:rPr>
          <w:spacing w:val="8"/>
          <w:u w:val="single"/>
        </w:rPr>
        <w:t xml:space="preserve">activities </w:t>
      </w:r>
      <w:r>
        <w:rPr>
          <w:spacing w:val="4"/>
          <w:u w:val="single"/>
        </w:rPr>
        <w:t xml:space="preserve">of </w:t>
      </w:r>
      <w:r>
        <w:rPr>
          <w:spacing w:val="9"/>
          <w:u w:val="single"/>
        </w:rPr>
        <w:t>the</w:t>
      </w:r>
      <w:r>
        <w:rPr>
          <w:spacing w:val="9"/>
        </w:rPr>
        <w:t xml:space="preserve"> </w:t>
      </w:r>
      <w:r>
        <w:rPr>
          <w:spacing w:val="7"/>
          <w:u w:val="single"/>
        </w:rPr>
        <w:t xml:space="preserve">Government </w:t>
      </w:r>
      <w:r>
        <w:rPr>
          <w:spacing w:val="4"/>
          <w:u w:val="single"/>
        </w:rPr>
        <w:t xml:space="preserve">or </w:t>
      </w:r>
      <w:r>
        <w:rPr>
          <w:spacing w:val="7"/>
          <w:u w:val="single"/>
        </w:rPr>
        <w:t xml:space="preserve">because </w:t>
      </w:r>
      <w:r>
        <w:rPr>
          <w:spacing w:val="4"/>
          <w:u w:val="single"/>
        </w:rPr>
        <w:t xml:space="preserve">of </w:t>
      </w:r>
      <w:r>
        <w:rPr>
          <w:spacing w:val="6"/>
          <w:u w:val="single"/>
        </w:rPr>
        <w:t xml:space="preserve">the </w:t>
      </w:r>
      <w:r>
        <w:rPr>
          <w:spacing w:val="8"/>
          <w:u w:val="single"/>
        </w:rPr>
        <w:t xml:space="preserve">informational </w:t>
      </w:r>
      <w:r>
        <w:rPr>
          <w:spacing w:val="7"/>
          <w:u w:val="single"/>
        </w:rPr>
        <w:t xml:space="preserve">value </w:t>
      </w:r>
      <w:r>
        <w:rPr>
          <w:spacing w:val="4"/>
          <w:u w:val="single"/>
        </w:rPr>
        <w:t xml:space="preserve">of </w:t>
      </w:r>
      <w:r>
        <w:rPr>
          <w:spacing w:val="6"/>
          <w:u w:val="single"/>
        </w:rPr>
        <w:t xml:space="preserve">data </w:t>
      </w:r>
      <w:r>
        <w:rPr>
          <w:spacing w:val="4"/>
          <w:u w:val="single"/>
        </w:rPr>
        <w:t>in</w:t>
      </w:r>
      <w:r>
        <w:rPr>
          <w:spacing w:val="63"/>
          <w:u w:val="single"/>
        </w:rPr>
        <w:t xml:space="preserve"> </w:t>
      </w:r>
      <w:r>
        <w:rPr>
          <w:spacing w:val="6"/>
          <w:u w:val="single"/>
        </w:rPr>
        <w:t>them</w:t>
      </w:r>
      <w:r>
        <w:rPr>
          <w:spacing w:val="6"/>
        </w:rPr>
        <w:t>.</w:t>
      </w:r>
    </w:p>
    <w:p w:rsidR="00CD244A" w:rsidRDefault="00CD244A">
      <w:pPr>
        <w:pStyle w:val="BodyText"/>
        <w:rPr>
          <w:sz w:val="28"/>
        </w:rPr>
      </w:pPr>
    </w:p>
    <w:p w:rsidR="00CD244A" w:rsidRDefault="00CD244A">
      <w:pPr>
        <w:pStyle w:val="BodyText"/>
        <w:spacing w:before="11"/>
        <w:rPr>
          <w:sz w:val="23"/>
        </w:rPr>
      </w:pPr>
    </w:p>
    <w:p w:rsidR="00CD244A" w:rsidRDefault="00BA44DB">
      <w:pPr>
        <w:pStyle w:val="BodyText"/>
        <w:ind w:left="200"/>
      </w:pPr>
      <w:r>
        <w:t xml:space="preserve">§ </w:t>
      </w:r>
      <w:r>
        <w:rPr>
          <w:spacing w:val="6"/>
        </w:rPr>
        <w:t xml:space="preserve">3301 </w:t>
      </w:r>
      <w:r>
        <w:rPr>
          <w:spacing w:val="7"/>
        </w:rPr>
        <w:t xml:space="preserve">(emphasis added). </w:t>
      </w:r>
      <w:r>
        <w:rPr>
          <w:spacing w:val="4"/>
        </w:rPr>
        <w:t xml:space="preserve">By </w:t>
      </w:r>
      <w:r>
        <w:rPr>
          <w:spacing w:val="7"/>
        </w:rPr>
        <w:t xml:space="preserve">taking </w:t>
      </w:r>
      <w:r>
        <w:t xml:space="preserve">a </w:t>
      </w:r>
      <w:r>
        <w:rPr>
          <w:spacing w:val="6"/>
        </w:rPr>
        <w:t xml:space="preserve">cut and </w:t>
      </w:r>
      <w:r>
        <w:rPr>
          <w:spacing w:val="7"/>
        </w:rPr>
        <w:t xml:space="preserve">paste </w:t>
      </w:r>
      <w:r>
        <w:rPr>
          <w:spacing w:val="8"/>
        </w:rPr>
        <w:t xml:space="preserve">approach, </w:t>
      </w:r>
      <w:r>
        <w:rPr>
          <w:spacing w:val="3"/>
        </w:rPr>
        <w:t>my</w:t>
      </w:r>
      <w:r>
        <w:rPr>
          <w:spacing w:val="69"/>
        </w:rPr>
        <w:t xml:space="preserve"> </w:t>
      </w:r>
      <w:r>
        <w:rPr>
          <w:spacing w:val="9"/>
        </w:rPr>
        <w:t>colleagues</w:t>
      </w:r>
    </w:p>
    <w:p w:rsidR="00CD244A" w:rsidRDefault="00CD244A">
      <w:pPr>
        <w:pStyle w:val="BodyText"/>
      </w:pPr>
    </w:p>
    <w:p w:rsidR="00CD244A" w:rsidRDefault="00BA44DB">
      <w:pPr>
        <w:pStyle w:val="BodyText"/>
        <w:spacing w:line="480" w:lineRule="auto"/>
        <w:ind w:left="199" w:right="1084"/>
      </w:pPr>
      <w:r>
        <w:t xml:space="preserve">conclude that the depositions at issue need not be “evidence of the organization, functions, policies, decisions, procedures, operations, or other activities of the Government,” </w:t>
      </w:r>
      <w:r>
        <w:rPr>
          <w:u w:val="single"/>
        </w:rPr>
        <w:t>id.</w:t>
      </w:r>
      <w:r>
        <w:t>, because of their conclusion that a document may also qualify as a record if it contains data with “informational value.” Maj. Op. at 9 (“[T]he depositions in this case qualify as records if they were (1) made or received by</w:t>
      </w:r>
    </w:p>
    <w:p w:rsidR="00CD244A" w:rsidRDefault="00BA44DB">
      <w:pPr>
        <w:pStyle w:val="BodyText"/>
        <w:spacing w:line="480" w:lineRule="auto"/>
        <w:ind w:left="199" w:right="1038"/>
      </w:pPr>
      <w:r>
        <w:t xml:space="preserve">the court, and (2) preserved by the court or appropriate for preservation because they are evidence of government performance </w:t>
      </w:r>
      <w:r>
        <w:rPr>
          <w:u w:val="single"/>
        </w:rPr>
        <w:t>or</w:t>
      </w:r>
      <w:r>
        <w:t xml:space="preserve"> because they contain other</w:t>
      </w:r>
    </w:p>
    <w:p w:rsidR="00CD244A" w:rsidRDefault="00BA44DB">
      <w:pPr>
        <w:pStyle w:val="BodyText"/>
        <w:spacing w:line="480" w:lineRule="auto"/>
        <w:ind w:left="200" w:right="857"/>
        <w:jc w:val="both"/>
      </w:pPr>
      <w:r>
        <w:t>information of value.” (emphasis added)). The district court similarly interpreted this clause to expand the role of an agency to include the preservation of records which merely have “informational value,” despite the express guidance in § 3101 that each agency “shall make and preserve” only those which “</w:t>
      </w:r>
      <w:proofErr w:type="gramStart"/>
      <w:r>
        <w:t>contain[</w:t>
      </w:r>
      <w:proofErr w:type="gramEnd"/>
      <w:r>
        <w:t>] adequate and proper documentation of the organization, functions, policies, decisions,</w:t>
      </w:r>
    </w:p>
    <w:p w:rsidR="00CD244A" w:rsidRDefault="00BA44DB">
      <w:pPr>
        <w:pStyle w:val="BodyText"/>
        <w:spacing w:line="480" w:lineRule="auto"/>
        <w:ind w:left="199" w:right="1038"/>
      </w:pPr>
      <w:r>
        <w:t xml:space="preserve">procedures, and essential transactions of the agency,” § 3101. </w:t>
      </w:r>
      <w:r>
        <w:rPr>
          <w:u w:val="single"/>
        </w:rPr>
        <w:t>See</w:t>
      </w:r>
      <w:r>
        <w:t xml:space="preserve"> Apr. 2, 2007 Order, </w:t>
      </w:r>
      <w:proofErr w:type="spellStart"/>
      <w:r>
        <w:rPr>
          <w:u w:val="single"/>
        </w:rPr>
        <w:t>Rohrbough</w:t>
      </w:r>
      <w:proofErr w:type="spellEnd"/>
      <w:r>
        <w:rPr>
          <w:u w:val="single"/>
        </w:rPr>
        <w:t xml:space="preserve"> v. Harris</w:t>
      </w:r>
      <w:r>
        <w:t>, No. 00-cv-00808-LTB-PAC, 2007 WL 987848, at *4 (D. Colo. Apr. 2, 2007) (“I conclude that the materials relating to the depositions</w:t>
      </w:r>
    </w:p>
    <w:p w:rsidR="00CD244A" w:rsidRDefault="00BA44DB">
      <w:pPr>
        <w:pStyle w:val="BodyText"/>
        <w:spacing w:line="480" w:lineRule="auto"/>
        <w:ind w:left="199" w:right="1251"/>
        <w:jc w:val="both"/>
      </w:pPr>
      <w:r>
        <w:t xml:space="preserve">. . . </w:t>
      </w:r>
      <w:r>
        <w:rPr>
          <w:spacing w:val="6"/>
        </w:rPr>
        <w:t xml:space="preserve">fall </w:t>
      </w:r>
      <w:r>
        <w:rPr>
          <w:spacing w:val="7"/>
        </w:rPr>
        <w:t xml:space="preserve">within </w:t>
      </w:r>
      <w:r>
        <w:rPr>
          <w:spacing w:val="6"/>
        </w:rPr>
        <w:t xml:space="preserve">the </w:t>
      </w:r>
      <w:r>
        <w:rPr>
          <w:spacing w:val="8"/>
        </w:rPr>
        <w:t xml:space="preserve">definition </w:t>
      </w:r>
      <w:r>
        <w:rPr>
          <w:spacing w:val="4"/>
        </w:rPr>
        <w:t xml:space="preserve">of </w:t>
      </w:r>
      <w:r>
        <w:rPr>
          <w:spacing w:val="7"/>
        </w:rPr>
        <w:t xml:space="preserve">records under </w:t>
      </w:r>
      <w:r>
        <w:rPr>
          <w:spacing w:val="6"/>
        </w:rPr>
        <w:t>the FRA.</w:t>
      </w:r>
      <w:r>
        <w:rPr>
          <w:spacing w:val="77"/>
        </w:rPr>
        <w:t xml:space="preserve"> </w:t>
      </w:r>
      <w:r>
        <w:rPr>
          <w:spacing w:val="7"/>
        </w:rPr>
        <w:t xml:space="preserve">These materials </w:t>
      </w:r>
      <w:r>
        <w:rPr>
          <w:spacing w:val="9"/>
        </w:rPr>
        <w:t xml:space="preserve">were </w:t>
      </w:r>
      <w:r>
        <w:rPr>
          <w:spacing w:val="7"/>
        </w:rPr>
        <w:t xml:space="preserve">received </w:t>
      </w:r>
      <w:r>
        <w:rPr>
          <w:spacing w:val="6"/>
        </w:rPr>
        <w:t xml:space="preserve">and </w:t>
      </w:r>
      <w:r>
        <w:rPr>
          <w:spacing w:val="7"/>
        </w:rPr>
        <w:t xml:space="preserve">stored </w:t>
      </w:r>
      <w:r>
        <w:rPr>
          <w:spacing w:val="4"/>
        </w:rPr>
        <w:t xml:space="preserve">by </w:t>
      </w:r>
      <w:r>
        <w:rPr>
          <w:spacing w:val="6"/>
        </w:rPr>
        <w:t xml:space="preserve">the </w:t>
      </w:r>
      <w:r>
        <w:rPr>
          <w:spacing w:val="7"/>
        </w:rPr>
        <w:t xml:space="preserve">Court, </w:t>
      </w:r>
      <w:r>
        <w:rPr>
          <w:spacing w:val="6"/>
        </w:rPr>
        <w:t xml:space="preserve">and </w:t>
      </w:r>
      <w:r>
        <w:rPr>
          <w:spacing w:val="6"/>
          <w:u w:val="single"/>
        </w:rPr>
        <w:t xml:space="preserve">they are </w:t>
      </w:r>
      <w:r>
        <w:rPr>
          <w:spacing w:val="4"/>
          <w:u w:val="single"/>
        </w:rPr>
        <w:t xml:space="preserve">of </w:t>
      </w:r>
      <w:r>
        <w:rPr>
          <w:spacing w:val="8"/>
          <w:u w:val="single"/>
        </w:rPr>
        <w:t xml:space="preserve">significant historical </w:t>
      </w:r>
      <w:r>
        <w:rPr>
          <w:spacing w:val="9"/>
          <w:u w:val="single"/>
        </w:rPr>
        <w:t>value</w:t>
      </w:r>
      <w:r>
        <w:rPr>
          <w:spacing w:val="9"/>
        </w:rPr>
        <w:t xml:space="preserve">.” </w:t>
      </w:r>
      <w:r>
        <w:rPr>
          <w:spacing w:val="7"/>
        </w:rPr>
        <w:t xml:space="preserve">(emphasis </w:t>
      </w:r>
      <w:r>
        <w:rPr>
          <w:spacing w:val="9"/>
        </w:rPr>
        <w:t>added)).</w:t>
      </w:r>
    </w:p>
    <w:p w:rsidR="00CD244A" w:rsidRDefault="00CD244A">
      <w:pPr>
        <w:spacing w:line="480" w:lineRule="auto"/>
        <w:jc w:val="both"/>
        <w:sectPr w:rsidR="00CD244A">
          <w:pgSz w:w="12240" w:h="15840"/>
          <w:pgMar w:top="1380" w:right="700" w:bottom="1720" w:left="1240" w:header="0" w:footer="1527" w:gutter="0"/>
          <w:cols w:space="720"/>
        </w:sectPr>
      </w:pPr>
    </w:p>
    <w:p w:rsidR="00CD244A" w:rsidRDefault="00BA44DB">
      <w:pPr>
        <w:pStyle w:val="BodyText"/>
        <w:spacing w:before="59"/>
        <w:ind w:left="919"/>
      </w:pPr>
      <w:r>
        <w:lastRenderedPageBreak/>
        <w:t xml:space="preserve">I </w:t>
      </w:r>
      <w:r>
        <w:rPr>
          <w:spacing w:val="7"/>
        </w:rPr>
        <w:t xml:space="preserve">cannot agree </w:t>
      </w:r>
      <w:r>
        <w:rPr>
          <w:spacing w:val="6"/>
        </w:rPr>
        <w:t xml:space="preserve">with this </w:t>
      </w:r>
      <w:r>
        <w:rPr>
          <w:spacing w:val="8"/>
        </w:rPr>
        <w:t xml:space="preserve">interpretation. </w:t>
      </w:r>
      <w:r>
        <w:rPr>
          <w:spacing w:val="4"/>
        </w:rPr>
        <w:t xml:space="preserve">In </w:t>
      </w:r>
      <w:r>
        <w:t xml:space="preserve">§ </w:t>
      </w:r>
      <w:r>
        <w:rPr>
          <w:spacing w:val="7"/>
        </w:rPr>
        <w:t>3101, Congress</w:t>
      </w:r>
      <w:r>
        <w:rPr>
          <w:spacing w:val="61"/>
        </w:rPr>
        <w:t xml:space="preserve"> </w:t>
      </w:r>
      <w:r>
        <w:rPr>
          <w:spacing w:val="9"/>
        </w:rPr>
        <w:t>explicitly</w:t>
      </w:r>
    </w:p>
    <w:p w:rsidR="00CD244A" w:rsidRDefault="00CD244A">
      <w:pPr>
        <w:pStyle w:val="BodyText"/>
      </w:pPr>
    </w:p>
    <w:p w:rsidR="00CD244A" w:rsidRDefault="00BA44DB">
      <w:pPr>
        <w:pStyle w:val="BodyText"/>
        <w:ind w:left="199"/>
      </w:pPr>
      <w:r>
        <w:t>addressed what records agencies should “make and preserve” and excluded the</w:t>
      </w:r>
    </w:p>
    <w:p w:rsidR="00CD244A" w:rsidRDefault="00CD244A">
      <w:pPr>
        <w:pStyle w:val="BodyText"/>
      </w:pPr>
    </w:p>
    <w:p w:rsidR="00CD244A" w:rsidRDefault="00BA44DB">
      <w:pPr>
        <w:pStyle w:val="BodyText"/>
        <w:spacing w:line="480" w:lineRule="auto"/>
        <w:ind w:left="199" w:right="1089"/>
      </w:pPr>
      <w:r>
        <w:rPr>
          <w:spacing w:val="8"/>
        </w:rPr>
        <w:t xml:space="preserve">informational </w:t>
      </w:r>
      <w:r>
        <w:rPr>
          <w:spacing w:val="7"/>
        </w:rPr>
        <w:t xml:space="preserve">value clause present </w:t>
      </w:r>
      <w:r>
        <w:rPr>
          <w:spacing w:val="4"/>
        </w:rPr>
        <w:t xml:space="preserve">in </w:t>
      </w:r>
      <w:r>
        <w:t xml:space="preserve">§ </w:t>
      </w:r>
      <w:r>
        <w:rPr>
          <w:spacing w:val="7"/>
        </w:rPr>
        <w:t>3301.</w:t>
      </w:r>
      <w:r>
        <w:rPr>
          <w:spacing w:val="7"/>
          <w:position w:val="10"/>
          <w:sz w:val="15"/>
        </w:rPr>
        <w:t xml:space="preserve">2 </w:t>
      </w:r>
      <w:r>
        <w:rPr>
          <w:spacing w:val="6"/>
        </w:rPr>
        <w:t xml:space="preserve">The </w:t>
      </w:r>
      <w:r>
        <w:rPr>
          <w:spacing w:val="7"/>
        </w:rPr>
        <w:t xml:space="preserve">broad </w:t>
      </w:r>
      <w:r>
        <w:rPr>
          <w:spacing w:val="8"/>
        </w:rPr>
        <w:t xml:space="preserve">definition </w:t>
      </w:r>
      <w:r>
        <w:rPr>
          <w:spacing w:val="4"/>
        </w:rPr>
        <w:t xml:space="preserve">of </w:t>
      </w:r>
      <w:r>
        <w:rPr>
          <w:spacing w:val="9"/>
        </w:rPr>
        <w:t xml:space="preserve">“records” </w:t>
      </w:r>
      <w:r>
        <w:rPr>
          <w:spacing w:val="7"/>
        </w:rPr>
        <w:t xml:space="preserve">analyzed </w:t>
      </w:r>
      <w:r>
        <w:rPr>
          <w:spacing w:val="4"/>
        </w:rPr>
        <w:t xml:space="preserve">by </w:t>
      </w:r>
      <w:r>
        <w:rPr>
          <w:spacing w:val="6"/>
        </w:rPr>
        <w:t xml:space="preserve">the </w:t>
      </w:r>
      <w:r>
        <w:rPr>
          <w:spacing w:val="7"/>
        </w:rPr>
        <w:t xml:space="preserve">majority appears </w:t>
      </w:r>
      <w:r>
        <w:rPr>
          <w:spacing w:val="4"/>
        </w:rPr>
        <w:t xml:space="preserve">in </w:t>
      </w:r>
      <w:r>
        <w:rPr>
          <w:spacing w:val="6"/>
        </w:rPr>
        <w:t xml:space="preserve">the </w:t>
      </w:r>
      <w:r>
        <w:rPr>
          <w:spacing w:val="7"/>
        </w:rPr>
        <w:t xml:space="preserve">chapter entitled </w:t>
      </w:r>
      <w:r>
        <w:rPr>
          <w:spacing w:val="8"/>
        </w:rPr>
        <w:t xml:space="preserve">“Disposal </w:t>
      </w:r>
      <w:r>
        <w:rPr>
          <w:spacing w:val="4"/>
        </w:rPr>
        <w:t xml:space="preserve">of </w:t>
      </w:r>
      <w:r>
        <w:rPr>
          <w:spacing w:val="9"/>
        </w:rPr>
        <w:t xml:space="preserve">Records.” </w:t>
      </w:r>
      <w:r>
        <w:rPr>
          <w:spacing w:val="4"/>
        </w:rPr>
        <w:t>44</w:t>
      </w:r>
      <w:r>
        <w:rPr>
          <w:spacing w:val="20"/>
        </w:rPr>
        <w:t xml:space="preserve"> </w:t>
      </w:r>
      <w:r>
        <w:rPr>
          <w:spacing w:val="7"/>
        </w:rPr>
        <w:t>U.S.C.</w:t>
      </w:r>
      <w:r>
        <w:rPr>
          <w:spacing w:val="21"/>
        </w:rPr>
        <w:t xml:space="preserve"> </w:t>
      </w:r>
      <w:proofErr w:type="spellStart"/>
      <w:r>
        <w:rPr>
          <w:spacing w:val="6"/>
        </w:rPr>
        <w:t>ch.</w:t>
      </w:r>
      <w:proofErr w:type="spellEnd"/>
      <w:r>
        <w:rPr>
          <w:spacing w:val="21"/>
        </w:rPr>
        <w:t xml:space="preserve"> </w:t>
      </w:r>
      <w:r>
        <w:rPr>
          <w:spacing w:val="6"/>
        </w:rPr>
        <w:t>33.</w:t>
      </w:r>
      <w:r>
        <w:rPr>
          <w:spacing w:val="27"/>
        </w:rPr>
        <w:t xml:space="preserve"> </w:t>
      </w:r>
      <w:r>
        <w:rPr>
          <w:spacing w:val="6"/>
        </w:rPr>
        <w:t>This</w:t>
      </w:r>
      <w:r>
        <w:rPr>
          <w:spacing w:val="21"/>
        </w:rPr>
        <w:t xml:space="preserve"> </w:t>
      </w:r>
      <w:r>
        <w:rPr>
          <w:spacing w:val="7"/>
        </w:rPr>
        <w:t>context</w:t>
      </w:r>
      <w:r>
        <w:rPr>
          <w:spacing w:val="21"/>
        </w:rPr>
        <w:t xml:space="preserve"> </w:t>
      </w:r>
      <w:r>
        <w:rPr>
          <w:spacing w:val="8"/>
        </w:rPr>
        <w:t>illuminates</w:t>
      </w:r>
      <w:r>
        <w:rPr>
          <w:spacing w:val="21"/>
        </w:rPr>
        <w:t xml:space="preserve"> </w:t>
      </w:r>
      <w:r>
        <w:rPr>
          <w:spacing w:val="6"/>
        </w:rPr>
        <w:t>the</w:t>
      </w:r>
      <w:r>
        <w:rPr>
          <w:spacing w:val="21"/>
        </w:rPr>
        <w:t xml:space="preserve"> </w:t>
      </w:r>
      <w:r>
        <w:rPr>
          <w:spacing w:val="7"/>
        </w:rPr>
        <w:t>meaning</w:t>
      </w:r>
      <w:r>
        <w:rPr>
          <w:spacing w:val="20"/>
        </w:rPr>
        <w:t xml:space="preserve"> </w:t>
      </w:r>
      <w:r>
        <w:rPr>
          <w:spacing w:val="4"/>
        </w:rPr>
        <w:t>of</w:t>
      </w:r>
      <w:r>
        <w:rPr>
          <w:spacing w:val="21"/>
        </w:rPr>
        <w:t xml:space="preserve"> </w:t>
      </w:r>
      <w:r>
        <w:rPr>
          <w:spacing w:val="6"/>
        </w:rPr>
        <w:t>the</w:t>
      </w:r>
      <w:r>
        <w:rPr>
          <w:spacing w:val="21"/>
        </w:rPr>
        <w:t xml:space="preserve"> </w:t>
      </w:r>
      <w:r>
        <w:rPr>
          <w:spacing w:val="9"/>
        </w:rPr>
        <w:t>term</w:t>
      </w:r>
    </w:p>
    <w:p w:rsidR="00CD244A" w:rsidRDefault="00BA44DB">
      <w:pPr>
        <w:pStyle w:val="BodyText"/>
        <w:spacing w:line="480" w:lineRule="auto"/>
        <w:ind w:left="199" w:right="1404"/>
      </w:pPr>
      <w:r>
        <w:t xml:space="preserve">“informational value”: it allows for the preservation of materials that would otherwise be disposed of because they </w:t>
      </w:r>
      <w:r>
        <w:rPr>
          <w:u w:val="single"/>
        </w:rPr>
        <w:t>no longer</w:t>
      </w:r>
      <w:r>
        <w:t xml:space="preserve"> document “the organization, functions, policies, decisions, procedures, operations or other activities of the</w:t>
      </w:r>
    </w:p>
    <w:p w:rsidR="00CD244A" w:rsidRDefault="00BA44DB">
      <w:pPr>
        <w:pStyle w:val="BodyText"/>
        <w:spacing w:line="480" w:lineRule="auto"/>
        <w:ind w:left="199" w:right="1038"/>
      </w:pPr>
      <w:r>
        <w:t>Government.” § 3101. This permits the preservation of records that are valuable because they document an agency’s history. Section 3303(2) confirms this. It</w:t>
      </w:r>
    </w:p>
    <w:p w:rsidR="00CD244A" w:rsidRDefault="00BA44DB">
      <w:pPr>
        <w:pStyle w:val="BodyText"/>
        <w:spacing w:line="480" w:lineRule="auto"/>
        <w:ind w:left="199" w:right="1038"/>
      </w:pPr>
      <w:r>
        <w:t>directs each agency head to submit to the Archivist lists of records that may be disposed of, as they are “not needed by [the agency] in the transaction of its</w:t>
      </w:r>
    </w:p>
    <w:p w:rsidR="00CD244A" w:rsidRDefault="00BA44DB">
      <w:pPr>
        <w:pStyle w:val="BodyText"/>
        <w:spacing w:line="480" w:lineRule="auto"/>
        <w:ind w:left="200" w:right="1404" w:hanging="1"/>
      </w:pPr>
      <w:r>
        <w:rPr>
          <w:u w:val="single"/>
        </w:rPr>
        <w:t>current</w:t>
      </w:r>
      <w:r>
        <w:t xml:space="preserve"> business </w:t>
      </w:r>
      <w:r>
        <w:rPr>
          <w:u w:val="single"/>
        </w:rPr>
        <w:t>and</w:t>
      </w:r>
      <w:r>
        <w:t xml:space="preserve"> . . . do not appear to have sufficient administrative, legal, research, or other value to warrant their further preservation.” § 3303(2)</w:t>
      </w:r>
    </w:p>
    <w:p w:rsidR="00CD244A" w:rsidRDefault="00BA44DB">
      <w:pPr>
        <w:pStyle w:val="BodyText"/>
        <w:spacing w:line="298" w:lineRule="exact"/>
        <w:ind w:left="200"/>
      </w:pPr>
      <w:r>
        <w:t>(emphasis added). This provision plainly corresponds to the “informational</w:t>
      </w:r>
    </w:p>
    <w:p w:rsidR="00CD244A" w:rsidRDefault="00CD244A">
      <w:pPr>
        <w:pStyle w:val="BodyText"/>
        <w:spacing w:before="7"/>
        <w:rPr>
          <w:sz w:val="25"/>
        </w:rPr>
      </w:pPr>
    </w:p>
    <w:p w:rsidR="00CD244A" w:rsidRDefault="00BA44DB">
      <w:pPr>
        <w:pStyle w:val="BodyText"/>
        <w:ind w:left="200"/>
      </w:pPr>
      <w:r>
        <w:t xml:space="preserve">value” provision in § 3301, and allows for an exception to the </w:t>
      </w:r>
      <w:r>
        <w:rPr>
          <w:u w:val="single"/>
        </w:rPr>
        <w:t>disposal</w:t>
      </w:r>
      <w:r>
        <w:t xml:space="preserve"> of such</w:t>
      </w:r>
    </w:p>
    <w:p w:rsidR="00CD244A" w:rsidRDefault="00CD244A">
      <w:pPr>
        <w:pStyle w:val="BodyText"/>
        <w:rPr>
          <w:sz w:val="20"/>
        </w:rPr>
      </w:pPr>
    </w:p>
    <w:p w:rsidR="00CD244A" w:rsidRDefault="00BA44DB">
      <w:pPr>
        <w:pStyle w:val="BodyText"/>
        <w:spacing w:before="8"/>
        <w:rPr>
          <w:sz w:val="21"/>
        </w:rPr>
      </w:pPr>
      <w:r>
        <w:pict>
          <v:line id="_x0000_s1033" style="position:absolute;z-index:-251656192;mso-wrap-distance-left:0;mso-wrap-distance-right:0;mso-position-horizontal-relative:page" from="1in,14.95pt" to="215.9pt,14.95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920"/>
      </w:pPr>
      <w:r>
        <w:rPr>
          <w:position w:val="10"/>
          <w:sz w:val="14"/>
        </w:rPr>
        <w:t xml:space="preserve">2 </w:t>
      </w:r>
      <w:r>
        <w:t>The original Federal Records Act of 1950 confirms that the contrast</w:t>
      </w:r>
    </w:p>
    <w:p w:rsidR="00CD244A" w:rsidRDefault="00BA44DB">
      <w:pPr>
        <w:pStyle w:val="BodyText"/>
        <w:ind w:left="199"/>
      </w:pPr>
      <w:r>
        <w:t>between the duties of agencies in § 3101 and the definition of “records” in § 3301 was intentional. Congress included the definition of the word “records,”</w:t>
      </w:r>
    </w:p>
    <w:p w:rsidR="00CD244A" w:rsidRDefault="00BA44DB">
      <w:pPr>
        <w:pStyle w:val="BodyText"/>
        <w:spacing w:line="299" w:lineRule="exact"/>
        <w:ind w:left="199"/>
      </w:pPr>
      <w:r>
        <w:t>containing the “informational value” clause, in the 1950 Act. Federal Records</w:t>
      </w:r>
    </w:p>
    <w:p w:rsidR="00CD244A" w:rsidRDefault="00BA44DB">
      <w:pPr>
        <w:pStyle w:val="BodyText"/>
        <w:ind w:left="199" w:right="1038"/>
      </w:pPr>
      <w:r>
        <w:rPr>
          <w:spacing w:val="6"/>
        </w:rPr>
        <w:t xml:space="preserve">Act </w:t>
      </w:r>
      <w:r>
        <w:rPr>
          <w:spacing w:val="4"/>
        </w:rPr>
        <w:t xml:space="preserve">of </w:t>
      </w:r>
      <w:r>
        <w:rPr>
          <w:spacing w:val="7"/>
        </w:rPr>
        <w:t xml:space="preserve">1950, </w:t>
      </w:r>
      <w:r>
        <w:rPr>
          <w:spacing w:val="6"/>
        </w:rPr>
        <w:t xml:space="preserve">Pub. </w:t>
      </w:r>
      <w:r>
        <w:rPr>
          <w:spacing w:val="4"/>
        </w:rPr>
        <w:t xml:space="preserve">L. </w:t>
      </w:r>
      <w:r>
        <w:rPr>
          <w:spacing w:val="6"/>
        </w:rPr>
        <w:t xml:space="preserve">No. </w:t>
      </w:r>
      <w:r>
        <w:rPr>
          <w:spacing w:val="7"/>
        </w:rPr>
        <w:t xml:space="preserve">81-754, </w:t>
      </w:r>
      <w:r>
        <w:t xml:space="preserve">§ </w:t>
      </w:r>
      <w:r>
        <w:rPr>
          <w:spacing w:val="7"/>
        </w:rPr>
        <w:t xml:space="preserve">511(a), </w:t>
      </w:r>
      <w:r>
        <w:rPr>
          <w:spacing w:val="4"/>
        </w:rPr>
        <w:t xml:space="preserve">64 </w:t>
      </w:r>
      <w:r>
        <w:rPr>
          <w:spacing w:val="7"/>
        </w:rPr>
        <w:t xml:space="preserve">Stat. </w:t>
      </w:r>
      <w:r>
        <w:rPr>
          <w:spacing w:val="6"/>
        </w:rPr>
        <w:t xml:space="preserve">578, 589 </w:t>
      </w:r>
      <w:r>
        <w:rPr>
          <w:spacing w:val="7"/>
        </w:rPr>
        <w:t xml:space="preserve">(1950). </w:t>
      </w:r>
      <w:r>
        <w:rPr>
          <w:spacing w:val="4"/>
        </w:rPr>
        <w:t xml:space="preserve">In </w:t>
      </w:r>
      <w:r>
        <w:rPr>
          <w:spacing w:val="6"/>
        </w:rPr>
        <w:t>the same</w:t>
      </w:r>
      <w:r>
        <w:rPr>
          <w:spacing w:val="77"/>
        </w:rPr>
        <w:t xml:space="preserve"> </w:t>
      </w:r>
      <w:r>
        <w:rPr>
          <w:spacing w:val="7"/>
        </w:rPr>
        <w:t xml:space="preserve">bill, Congress </w:t>
      </w:r>
      <w:r>
        <w:rPr>
          <w:spacing w:val="8"/>
        </w:rPr>
        <w:t xml:space="preserve">expressly </w:t>
      </w:r>
      <w:r>
        <w:rPr>
          <w:spacing w:val="7"/>
        </w:rPr>
        <w:t xml:space="preserve">spelled </w:t>
      </w:r>
      <w:r>
        <w:rPr>
          <w:spacing w:val="6"/>
        </w:rPr>
        <w:t xml:space="preserve">out the </w:t>
      </w:r>
      <w:r>
        <w:rPr>
          <w:spacing w:val="7"/>
        </w:rPr>
        <w:t xml:space="preserve">duties </w:t>
      </w:r>
      <w:r>
        <w:rPr>
          <w:spacing w:val="4"/>
        </w:rPr>
        <w:t xml:space="preserve">of </w:t>
      </w:r>
      <w:r>
        <w:rPr>
          <w:spacing w:val="7"/>
        </w:rPr>
        <w:t xml:space="preserve">agencies under </w:t>
      </w:r>
      <w:r>
        <w:rPr>
          <w:spacing w:val="6"/>
        </w:rPr>
        <w:t xml:space="preserve">the FRA </w:t>
      </w:r>
      <w:r>
        <w:rPr>
          <w:spacing w:val="9"/>
        </w:rPr>
        <w:t>but</w:t>
      </w:r>
    </w:p>
    <w:p w:rsidR="00CD244A" w:rsidRDefault="00BA44DB">
      <w:pPr>
        <w:pStyle w:val="BodyText"/>
        <w:spacing w:line="299" w:lineRule="exact"/>
        <w:ind w:left="199"/>
      </w:pPr>
      <w:r>
        <w:t>excluded the “informational value” clause. § 506 (now codified as 44 U.S.C.</w:t>
      </w:r>
    </w:p>
    <w:p w:rsidR="00CD244A" w:rsidRDefault="00BA44DB">
      <w:pPr>
        <w:pStyle w:val="BodyText"/>
        <w:ind w:left="199"/>
      </w:pPr>
      <w:r>
        <w:t xml:space="preserve">§ </w:t>
      </w:r>
      <w:r>
        <w:rPr>
          <w:spacing w:val="7"/>
        </w:rPr>
        <w:t xml:space="preserve">3101). Today’s statute </w:t>
      </w:r>
      <w:r>
        <w:rPr>
          <w:spacing w:val="8"/>
        </w:rPr>
        <w:t xml:space="preserve">continues </w:t>
      </w:r>
      <w:r>
        <w:rPr>
          <w:spacing w:val="4"/>
        </w:rPr>
        <w:t xml:space="preserve">to </w:t>
      </w:r>
      <w:r>
        <w:rPr>
          <w:spacing w:val="7"/>
        </w:rPr>
        <w:t xml:space="preserve">reflect </w:t>
      </w:r>
      <w:r>
        <w:rPr>
          <w:spacing w:val="6"/>
        </w:rPr>
        <w:t>this</w:t>
      </w:r>
      <w:r>
        <w:rPr>
          <w:spacing w:val="68"/>
        </w:rPr>
        <w:t xml:space="preserve"> </w:t>
      </w:r>
      <w:r>
        <w:rPr>
          <w:spacing w:val="9"/>
        </w:rPr>
        <w:t>distinction.</w:t>
      </w:r>
    </w:p>
    <w:p w:rsidR="00CD244A" w:rsidRDefault="00CD244A">
      <w:pPr>
        <w:sectPr w:rsidR="00CD244A">
          <w:pgSz w:w="12240" w:h="15840"/>
          <w:pgMar w:top="1380" w:right="700" w:bottom="1720" w:left="1240" w:header="0" w:footer="1527" w:gutter="0"/>
          <w:cols w:space="720"/>
        </w:sectPr>
      </w:pPr>
    </w:p>
    <w:p w:rsidR="00CD244A" w:rsidRDefault="00BA44DB">
      <w:pPr>
        <w:pStyle w:val="BodyText"/>
        <w:spacing w:before="59" w:line="480" w:lineRule="auto"/>
        <w:ind w:left="200" w:right="1404"/>
      </w:pPr>
      <w:r>
        <w:lastRenderedPageBreak/>
        <w:t>records if they warrant further preservation once they cease to describe current agency activities.</w:t>
      </w:r>
    </w:p>
    <w:p w:rsidR="00CD244A" w:rsidRDefault="00BA44DB">
      <w:pPr>
        <w:pStyle w:val="BodyText"/>
        <w:spacing w:line="298" w:lineRule="exact"/>
        <w:ind w:left="920"/>
      </w:pPr>
      <w:r>
        <w:rPr>
          <w:spacing w:val="7"/>
        </w:rPr>
        <w:t xml:space="preserve">Viewing </w:t>
      </w:r>
      <w:r>
        <w:rPr>
          <w:spacing w:val="6"/>
        </w:rPr>
        <w:t xml:space="preserve">the </w:t>
      </w:r>
      <w:r>
        <w:rPr>
          <w:spacing w:val="8"/>
        </w:rPr>
        <w:t xml:space="preserve">statutory </w:t>
      </w:r>
      <w:r>
        <w:rPr>
          <w:spacing w:val="7"/>
        </w:rPr>
        <w:t xml:space="preserve">scheme </w:t>
      </w:r>
      <w:r>
        <w:rPr>
          <w:spacing w:val="4"/>
        </w:rPr>
        <w:t xml:space="preserve">as </w:t>
      </w:r>
      <w:r>
        <w:t xml:space="preserve">a </w:t>
      </w:r>
      <w:r>
        <w:rPr>
          <w:spacing w:val="7"/>
        </w:rPr>
        <w:t xml:space="preserve">whole, </w:t>
      </w:r>
      <w:r>
        <w:rPr>
          <w:spacing w:val="4"/>
        </w:rPr>
        <w:t xml:space="preserve">an </w:t>
      </w:r>
      <w:r>
        <w:rPr>
          <w:spacing w:val="7"/>
        </w:rPr>
        <w:t xml:space="preserve">agency </w:t>
      </w:r>
      <w:r>
        <w:rPr>
          <w:spacing w:val="6"/>
        </w:rPr>
        <w:t>must</w:t>
      </w:r>
      <w:r>
        <w:rPr>
          <w:spacing w:val="58"/>
        </w:rPr>
        <w:t xml:space="preserve"> </w:t>
      </w:r>
      <w:r>
        <w:rPr>
          <w:spacing w:val="9"/>
          <w:u w:val="single"/>
        </w:rPr>
        <w:t>originally</w:t>
      </w:r>
    </w:p>
    <w:p w:rsidR="00CD244A" w:rsidRDefault="00CD244A">
      <w:pPr>
        <w:pStyle w:val="BodyText"/>
        <w:spacing w:before="4"/>
        <w:rPr>
          <w:sz w:val="18"/>
        </w:rPr>
      </w:pPr>
    </w:p>
    <w:p w:rsidR="00CD244A" w:rsidRDefault="00BA44DB">
      <w:pPr>
        <w:pStyle w:val="BodyText"/>
        <w:spacing w:before="88" w:line="480" w:lineRule="auto"/>
        <w:ind w:left="200" w:right="1038"/>
      </w:pPr>
      <w:r>
        <w:t>preserve records only because they document its organization, functions, policies, decisions, procedures, and essential transactions—not merely because they have</w:t>
      </w:r>
    </w:p>
    <w:p w:rsidR="00CD244A" w:rsidRDefault="00BA44DB">
      <w:pPr>
        <w:pStyle w:val="BodyText"/>
        <w:tabs>
          <w:tab w:val="left" w:pos="8655"/>
        </w:tabs>
        <w:spacing w:line="298" w:lineRule="exact"/>
        <w:ind w:left="200"/>
      </w:pPr>
      <w:r>
        <w:rPr>
          <w:spacing w:val="8"/>
        </w:rPr>
        <w:t xml:space="preserve">“informational </w:t>
      </w:r>
      <w:r>
        <w:rPr>
          <w:spacing w:val="7"/>
        </w:rPr>
        <w:t>value.”</w:t>
      </w:r>
      <w:r>
        <w:rPr>
          <w:spacing w:val="7"/>
          <w:position w:val="10"/>
          <w:sz w:val="15"/>
        </w:rPr>
        <w:t xml:space="preserve">3    </w:t>
      </w:r>
      <w:r>
        <w:rPr>
          <w:spacing w:val="8"/>
        </w:rPr>
        <w:t xml:space="preserve">Accordingly, </w:t>
      </w:r>
      <w:r>
        <w:rPr>
          <w:spacing w:val="6"/>
        </w:rPr>
        <w:t xml:space="preserve">this term </w:t>
      </w:r>
      <w:r>
        <w:rPr>
          <w:spacing w:val="4"/>
        </w:rPr>
        <w:t xml:space="preserve">is </w:t>
      </w:r>
      <w:r>
        <w:rPr>
          <w:spacing w:val="7"/>
        </w:rPr>
        <w:t xml:space="preserve">excluded </w:t>
      </w:r>
      <w:proofErr w:type="gramStart"/>
      <w:r>
        <w:rPr>
          <w:spacing w:val="6"/>
        </w:rPr>
        <w:t xml:space="preserve">from </w:t>
      </w:r>
      <w:r>
        <w:rPr>
          <w:spacing w:val="13"/>
        </w:rPr>
        <w:t xml:space="preserve"> </w:t>
      </w:r>
      <w:r>
        <w:t>§</w:t>
      </w:r>
      <w:proofErr w:type="gramEnd"/>
      <w:r>
        <w:rPr>
          <w:spacing w:val="22"/>
        </w:rPr>
        <w:t xml:space="preserve"> </w:t>
      </w:r>
      <w:r>
        <w:rPr>
          <w:spacing w:val="7"/>
        </w:rPr>
        <w:t>3101.</w:t>
      </w:r>
      <w:r>
        <w:rPr>
          <w:spacing w:val="7"/>
        </w:rPr>
        <w:tab/>
      </w:r>
      <w:r>
        <w:rPr>
          <w:spacing w:val="9"/>
        </w:rPr>
        <w:t>By</w:t>
      </w:r>
    </w:p>
    <w:p w:rsidR="00CD244A" w:rsidRDefault="00CD244A">
      <w:pPr>
        <w:pStyle w:val="BodyText"/>
        <w:spacing w:before="11"/>
        <w:rPr>
          <w:sz w:val="25"/>
        </w:rPr>
      </w:pPr>
    </w:p>
    <w:p w:rsidR="00CD244A" w:rsidRDefault="00BA44DB">
      <w:pPr>
        <w:pStyle w:val="BodyText"/>
        <w:spacing w:line="480" w:lineRule="auto"/>
        <w:ind w:left="199" w:right="795"/>
      </w:pPr>
      <w:r>
        <w:rPr>
          <w:spacing w:val="7"/>
        </w:rPr>
        <w:t xml:space="preserve">importing </w:t>
      </w:r>
      <w:r>
        <w:rPr>
          <w:spacing w:val="8"/>
        </w:rPr>
        <w:t xml:space="preserve">“informational </w:t>
      </w:r>
      <w:r>
        <w:rPr>
          <w:spacing w:val="7"/>
        </w:rPr>
        <w:t xml:space="preserve">value” </w:t>
      </w:r>
      <w:r>
        <w:rPr>
          <w:spacing w:val="6"/>
        </w:rPr>
        <w:t xml:space="preserve">into this </w:t>
      </w:r>
      <w:r>
        <w:rPr>
          <w:spacing w:val="7"/>
        </w:rPr>
        <w:t xml:space="preserve">context, </w:t>
      </w:r>
      <w:r>
        <w:rPr>
          <w:spacing w:val="6"/>
        </w:rPr>
        <w:t xml:space="preserve">the </w:t>
      </w:r>
      <w:r>
        <w:rPr>
          <w:spacing w:val="7"/>
        </w:rPr>
        <w:t xml:space="preserve">majority creates </w:t>
      </w:r>
      <w:r>
        <w:rPr>
          <w:spacing w:val="4"/>
        </w:rPr>
        <w:t xml:space="preserve">an </w:t>
      </w:r>
      <w:r>
        <w:rPr>
          <w:spacing w:val="9"/>
        </w:rPr>
        <w:t xml:space="preserve">artificial </w:t>
      </w:r>
      <w:r>
        <w:rPr>
          <w:spacing w:val="7"/>
        </w:rPr>
        <w:t xml:space="preserve">conflict between </w:t>
      </w:r>
      <w:r>
        <w:t xml:space="preserve">§ </w:t>
      </w:r>
      <w:r>
        <w:rPr>
          <w:spacing w:val="6"/>
        </w:rPr>
        <w:t xml:space="preserve">3101 and </w:t>
      </w:r>
      <w:r>
        <w:t xml:space="preserve">§ </w:t>
      </w:r>
      <w:r>
        <w:rPr>
          <w:spacing w:val="6"/>
        </w:rPr>
        <w:t xml:space="preserve">3301 and then </w:t>
      </w:r>
      <w:r>
        <w:rPr>
          <w:spacing w:val="7"/>
        </w:rPr>
        <w:t xml:space="preserve">allows </w:t>
      </w:r>
      <w:r>
        <w:rPr>
          <w:spacing w:val="6"/>
        </w:rPr>
        <w:t>the more</w:t>
      </w:r>
      <w:r>
        <w:rPr>
          <w:spacing w:val="67"/>
        </w:rPr>
        <w:t xml:space="preserve"> </w:t>
      </w:r>
      <w:r>
        <w:rPr>
          <w:spacing w:val="9"/>
        </w:rPr>
        <w:t>general</w:t>
      </w:r>
    </w:p>
    <w:p w:rsidR="00CD244A" w:rsidRDefault="00BA44DB">
      <w:pPr>
        <w:pStyle w:val="BodyText"/>
        <w:spacing w:line="298" w:lineRule="exact"/>
        <w:ind w:left="199"/>
      </w:pPr>
      <w:r>
        <w:t>provision—§ 3301—to control.</w:t>
      </w:r>
    </w:p>
    <w:p w:rsidR="00CD244A" w:rsidRDefault="00CD244A">
      <w:pPr>
        <w:pStyle w:val="BodyText"/>
      </w:pPr>
    </w:p>
    <w:p w:rsidR="00CD244A" w:rsidRDefault="00BA44DB">
      <w:pPr>
        <w:pStyle w:val="BodyText"/>
        <w:spacing w:line="480" w:lineRule="auto"/>
        <w:ind w:left="199" w:right="1038" w:firstLine="720"/>
      </w:pPr>
      <w:r>
        <w:rPr>
          <w:spacing w:val="6"/>
        </w:rPr>
        <w:t xml:space="preserve">The </w:t>
      </w:r>
      <w:r>
        <w:rPr>
          <w:spacing w:val="7"/>
        </w:rPr>
        <w:t xml:space="preserve">majority agrees </w:t>
      </w:r>
      <w:r>
        <w:rPr>
          <w:spacing w:val="6"/>
        </w:rPr>
        <w:t xml:space="preserve">that </w:t>
      </w:r>
      <w:r>
        <w:rPr>
          <w:spacing w:val="3"/>
        </w:rPr>
        <w:t xml:space="preserve">my </w:t>
      </w:r>
      <w:r>
        <w:rPr>
          <w:spacing w:val="8"/>
        </w:rPr>
        <w:t xml:space="preserve">interpretation </w:t>
      </w:r>
      <w:r>
        <w:rPr>
          <w:spacing w:val="7"/>
        </w:rPr>
        <w:t xml:space="preserve">“might </w:t>
      </w:r>
      <w:r>
        <w:rPr>
          <w:spacing w:val="4"/>
        </w:rPr>
        <w:t xml:space="preserve">be </w:t>
      </w:r>
      <w:r>
        <w:rPr>
          <w:spacing w:val="7"/>
        </w:rPr>
        <w:t xml:space="preserve">compelling </w:t>
      </w:r>
      <w:r>
        <w:rPr>
          <w:spacing w:val="4"/>
        </w:rPr>
        <w:t xml:space="preserve">if </w:t>
      </w:r>
      <w:r>
        <w:t xml:space="preserve">§ </w:t>
      </w:r>
      <w:r>
        <w:rPr>
          <w:spacing w:val="9"/>
        </w:rPr>
        <w:t xml:space="preserve">3101 </w:t>
      </w:r>
      <w:r>
        <w:rPr>
          <w:spacing w:val="6"/>
        </w:rPr>
        <w:t>were</w:t>
      </w:r>
      <w:r>
        <w:rPr>
          <w:spacing w:val="21"/>
        </w:rPr>
        <w:t xml:space="preserve"> </w:t>
      </w:r>
      <w:r>
        <w:rPr>
          <w:spacing w:val="7"/>
        </w:rPr>
        <w:t>intended</w:t>
      </w:r>
      <w:r>
        <w:rPr>
          <w:spacing w:val="21"/>
        </w:rPr>
        <w:t xml:space="preserve"> </w:t>
      </w:r>
      <w:r>
        <w:rPr>
          <w:spacing w:val="4"/>
        </w:rPr>
        <w:t>to</w:t>
      </w:r>
      <w:r>
        <w:rPr>
          <w:spacing w:val="21"/>
        </w:rPr>
        <w:t xml:space="preserve"> </w:t>
      </w:r>
      <w:r>
        <w:rPr>
          <w:spacing w:val="8"/>
        </w:rPr>
        <w:t>establish</w:t>
      </w:r>
      <w:r>
        <w:rPr>
          <w:spacing w:val="22"/>
        </w:rPr>
        <w:t xml:space="preserve"> </w:t>
      </w:r>
      <w:r>
        <w:rPr>
          <w:spacing w:val="6"/>
        </w:rPr>
        <w:t>the</w:t>
      </w:r>
      <w:r>
        <w:rPr>
          <w:spacing w:val="21"/>
        </w:rPr>
        <w:t xml:space="preserve"> </w:t>
      </w:r>
      <w:r>
        <w:rPr>
          <w:spacing w:val="6"/>
        </w:rPr>
        <w:t>sole</w:t>
      </w:r>
      <w:r>
        <w:rPr>
          <w:spacing w:val="21"/>
        </w:rPr>
        <w:t xml:space="preserve"> </w:t>
      </w:r>
      <w:r>
        <w:rPr>
          <w:spacing w:val="8"/>
        </w:rPr>
        <w:t>record-preservation</w:t>
      </w:r>
      <w:r>
        <w:rPr>
          <w:spacing w:val="22"/>
        </w:rPr>
        <w:t xml:space="preserve"> </w:t>
      </w:r>
      <w:r>
        <w:rPr>
          <w:spacing w:val="7"/>
        </w:rPr>
        <w:t>duties</w:t>
      </w:r>
      <w:r>
        <w:rPr>
          <w:spacing w:val="21"/>
        </w:rPr>
        <w:t xml:space="preserve"> </w:t>
      </w:r>
      <w:r>
        <w:rPr>
          <w:spacing w:val="4"/>
        </w:rPr>
        <w:t>of</w:t>
      </w:r>
      <w:r>
        <w:rPr>
          <w:spacing w:val="21"/>
        </w:rPr>
        <w:t xml:space="preserve"> </w:t>
      </w:r>
      <w:r>
        <w:rPr>
          <w:spacing w:val="9"/>
        </w:rPr>
        <w:t>federal</w:t>
      </w:r>
    </w:p>
    <w:p w:rsidR="00CD244A" w:rsidRDefault="00BA44DB">
      <w:pPr>
        <w:pStyle w:val="BodyText"/>
        <w:spacing w:line="298" w:lineRule="exact"/>
        <w:ind w:left="199"/>
      </w:pPr>
      <w:r>
        <w:rPr>
          <w:spacing w:val="8"/>
        </w:rPr>
        <w:t xml:space="preserve">agencies.” </w:t>
      </w:r>
      <w:r>
        <w:rPr>
          <w:spacing w:val="24"/>
        </w:rPr>
        <w:t xml:space="preserve"> </w:t>
      </w:r>
      <w:r>
        <w:rPr>
          <w:spacing w:val="6"/>
        </w:rPr>
        <w:t>Maj.</w:t>
      </w:r>
      <w:r>
        <w:rPr>
          <w:spacing w:val="21"/>
        </w:rPr>
        <w:t xml:space="preserve"> </w:t>
      </w:r>
      <w:r>
        <w:rPr>
          <w:spacing w:val="6"/>
        </w:rPr>
        <w:t>Op.</w:t>
      </w:r>
      <w:r>
        <w:rPr>
          <w:spacing w:val="21"/>
        </w:rPr>
        <w:t xml:space="preserve"> </w:t>
      </w:r>
      <w:r>
        <w:rPr>
          <w:spacing w:val="4"/>
        </w:rPr>
        <w:t>at</w:t>
      </w:r>
      <w:r>
        <w:rPr>
          <w:spacing w:val="20"/>
        </w:rPr>
        <w:t xml:space="preserve"> </w:t>
      </w:r>
      <w:r>
        <w:rPr>
          <w:spacing w:val="6"/>
        </w:rPr>
        <w:t xml:space="preserve">13. </w:t>
      </w:r>
      <w:r>
        <w:rPr>
          <w:spacing w:val="27"/>
        </w:rPr>
        <w:t xml:space="preserve"> </w:t>
      </w:r>
      <w:r>
        <w:rPr>
          <w:spacing w:val="8"/>
        </w:rPr>
        <w:t>Precisely</w:t>
      </w:r>
      <w:r>
        <w:rPr>
          <w:spacing w:val="21"/>
        </w:rPr>
        <w:t xml:space="preserve"> </w:t>
      </w:r>
      <w:r>
        <w:rPr>
          <w:spacing w:val="7"/>
        </w:rPr>
        <w:t>because</w:t>
      </w:r>
      <w:r>
        <w:rPr>
          <w:spacing w:val="20"/>
        </w:rPr>
        <w:t xml:space="preserve"> </w:t>
      </w:r>
      <w:r>
        <w:t>§</w:t>
      </w:r>
      <w:r>
        <w:rPr>
          <w:spacing w:val="21"/>
        </w:rPr>
        <w:t xml:space="preserve"> </w:t>
      </w:r>
      <w:r>
        <w:rPr>
          <w:spacing w:val="6"/>
        </w:rPr>
        <w:t>3101</w:t>
      </w:r>
      <w:r>
        <w:rPr>
          <w:spacing w:val="21"/>
        </w:rPr>
        <w:t xml:space="preserve"> </w:t>
      </w:r>
      <w:r>
        <w:rPr>
          <w:spacing w:val="4"/>
          <w:u w:val="single"/>
        </w:rPr>
        <w:t>is</w:t>
      </w:r>
      <w:r>
        <w:rPr>
          <w:spacing w:val="12"/>
        </w:rPr>
        <w:t xml:space="preserve"> </w:t>
      </w:r>
      <w:r>
        <w:rPr>
          <w:spacing w:val="6"/>
        </w:rPr>
        <w:t>the</w:t>
      </w:r>
      <w:r>
        <w:rPr>
          <w:spacing w:val="20"/>
        </w:rPr>
        <w:t xml:space="preserve"> </w:t>
      </w:r>
      <w:r>
        <w:rPr>
          <w:spacing w:val="6"/>
        </w:rPr>
        <w:t>sole</w:t>
      </w:r>
      <w:r>
        <w:rPr>
          <w:spacing w:val="21"/>
        </w:rPr>
        <w:t xml:space="preserve"> </w:t>
      </w:r>
      <w:r>
        <w:rPr>
          <w:spacing w:val="9"/>
        </w:rPr>
        <w:t>section</w:t>
      </w:r>
    </w:p>
    <w:p w:rsidR="00CD244A" w:rsidRDefault="00CD244A">
      <w:pPr>
        <w:pStyle w:val="BodyText"/>
        <w:spacing w:before="11"/>
        <w:rPr>
          <w:sz w:val="25"/>
        </w:rPr>
      </w:pPr>
    </w:p>
    <w:p w:rsidR="00CD244A" w:rsidRDefault="00BA44DB">
      <w:pPr>
        <w:pStyle w:val="BodyText"/>
        <w:ind w:left="199"/>
      </w:pPr>
      <w:r>
        <w:t>establishing agencies’ preservation duties, I read the statute to compel this</w:t>
      </w:r>
    </w:p>
    <w:p w:rsidR="00CD244A" w:rsidRDefault="00CD244A">
      <w:pPr>
        <w:pStyle w:val="BodyText"/>
        <w:spacing w:before="11"/>
        <w:rPr>
          <w:sz w:val="25"/>
        </w:rPr>
      </w:pPr>
    </w:p>
    <w:p w:rsidR="00CD244A" w:rsidRDefault="00BA44DB">
      <w:pPr>
        <w:pStyle w:val="BodyText"/>
        <w:spacing w:line="480" w:lineRule="auto"/>
        <w:ind w:left="199" w:right="845"/>
        <w:jc w:val="both"/>
      </w:pPr>
      <w:r>
        <w:rPr>
          <w:spacing w:val="8"/>
        </w:rPr>
        <w:t xml:space="preserve">conclusion. </w:t>
      </w:r>
      <w:r>
        <w:rPr>
          <w:spacing w:val="7"/>
        </w:rPr>
        <w:t xml:space="preserve">Section </w:t>
      </w:r>
      <w:r>
        <w:rPr>
          <w:spacing w:val="6"/>
        </w:rPr>
        <w:t xml:space="preserve">3101 does not, </w:t>
      </w:r>
      <w:r>
        <w:rPr>
          <w:spacing w:val="4"/>
        </w:rPr>
        <w:t xml:space="preserve">as </w:t>
      </w:r>
      <w:r>
        <w:rPr>
          <w:spacing w:val="6"/>
        </w:rPr>
        <w:t xml:space="preserve">the </w:t>
      </w:r>
      <w:r>
        <w:rPr>
          <w:spacing w:val="7"/>
        </w:rPr>
        <w:t xml:space="preserve">majority implies, govern </w:t>
      </w:r>
      <w:r>
        <w:rPr>
          <w:spacing w:val="6"/>
        </w:rPr>
        <w:t xml:space="preserve">only </w:t>
      </w:r>
      <w:r>
        <w:rPr>
          <w:spacing w:val="9"/>
        </w:rPr>
        <w:t xml:space="preserve">records </w:t>
      </w:r>
      <w:r>
        <w:rPr>
          <w:spacing w:val="7"/>
        </w:rPr>
        <w:t xml:space="preserve">created </w:t>
      </w:r>
      <w:r>
        <w:rPr>
          <w:spacing w:val="4"/>
        </w:rPr>
        <w:t xml:space="preserve">by </w:t>
      </w:r>
      <w:r>
        <w:rPr>
          <w:spacing w:val="6"/>
        </w:rPr>
        <w:t xml:space="preserve">the </w:t>
      </w:r>
      <w:r>
        <w:rPr>
          <w:spacing w:val="7"/>
        </w:rPr>
        <w:t xml:space="preserve">agency.  </w:t>
      </w:r>
      <w:r>
        <w:rPr>
          <w:spacing w:val="6"/>
        </w:rPr>
        <w:t xml:space="preserve">The </w:t>
      </w:r>
      <w:r>
        <w:rPr>
          <w:spacing w:val="7"/>
        </w:rPr>
        <w:t xml:space="preserve">majority claims </w:t>
      </w:r>
      <w:r>
        <w:rPr>
          <w:spacing w:val="6"/>
        </w:rPr>
        <w:t xml:space="preserve">that the </w:t>
      </w:r>
      <w:r>
        <w:rPr>
          <w:spacing w:val="7"/>
        </w:rPr>
        <w:t xml:space="preserve">“clear purpose” </w:t>
      </w:r>
      <w:r>
        <w:rPr>
          <w:spacing w:val="4"/>
        </w:rPr>
        <w:t xml:space="preserve">of </w:t>
      </w:r>
      <w:proofErr w:type="gramStart"/>
      <w:r>
        <w:t xml:space="preserve">§  </w:t>
      </w:r>
      <w:r>
        <w:rPr>
          <w:spacing w:val="6"/>
        </w:rPr>
        <w:t>3101</w:t>
      </w:r>
      <w:proofErr w:type="gramEnd"/>
      <w:r>
        <w:rPr>
          <w:spacing w:val="6"/>
        </w:rPr>
        <w:t xml:space="preserve"> </w:t>
      </w:r>
      <w:r>
        <w:rPr>
          <w:spacing w:val="9"/>
        </w:rPr>
        <w:t xml:space="preserve">is  </w:t>
      </w:r>
      <w:r>
        <w:rPr>
          <w:spacing w:val="4"/>
        </w:rPr>
        <w:t xml:space="preserve">to </w:t>
      </w:r>
      <w:r>
        <w:rPr>
          <w:spacing w:val="7"/>
        </w:rPr>
        <w:t xml:space="preserve">“ensure </w:t>
      </w:r>
      <w:r>
        <w:rPr>
          <w:spacing w:val="6"/>
        </w:rPr>
        <w:t xml:space="preserve">that </w:t>
      </w:r>
      <w:r>
        <w:rPr>
          <w:spacing w:val="7"/>
        </w:rPr>
        <w:t xml:space="preserve">agencies </w:t>
      </w:r>
      <w:r>
        <w:rPr>
          <w:spacing w:val="6"/>
          <w:u w:val="single"/>
        </w:rPr>
        <w:t>make</w:t>
      </w:r>
      <w:r>
        <w:rPr>
          <w:spacing w:val="6"/>
        </w:rPr>
        <w:t xml:space="preserve"> </w:t>
      </w:r>
      <w:r>
        <w:rPr>
          <w:spacing w:val="7"/>
        </w:rPr>
        <w:t xml:space="preserve">adequate </w:t>
      </w:r>
      <w:r>
        <w:rPr>
          <w:spacing w:val="8"/>
        </w:rPr>
        <w:t xml:space="preserve">records,” </w:t>
      </w:r>
      <w:r>
        <w:rPr>
          <w:spacing w:val="6"/>
        </w:rPr>
        <w:t xml:space="preserve">Maj. Op. </w:t>
      </w:r>
      <w:r>
        <w:rPr>
          <w:spacing w:val="4"/>
        </w:rPr>
        <w:t xml:space="preserve">at </w:t>
      </w:r>
      <w:r>
        <w:rPr>
          <w:spacing w:val="6"/>
        </w:rPr>
        <w:t xml:space="preserve">13, and the </w:t>
      </w:r>
      <w:r>
        <w:rPr>
          <w:spacing w:val="9"/>
        </w:rPr>
        <w:t xml:space="preserve">section </w:t>
      </w:r>
      <w:r>
        <w:rPr>
          <w:spacing w:val="7"/>
        </w:rPr>
        <w:t>“mandates”</w:t>
      </w:r>
      <w:r>
        <w:rPr>
          <w:spacing w:val="22"/>
        </w:rPr>
        <w:t xml:space="preserve"> </w:t>
      </w:r>
      <w:r>
        <w:rPr>
          <w:spacing w:val="6"/>
        </w:rPr>
        <w:t>that</w:t>
      </w:r>
      <w:r>
        <w:rPr>
          <w:spacing w:val="22"/>
        </w:rPr>
        <w:t xml:space="preserve"> </w:t>
      </w:r>
      <w:r>
        <w:rPr>
          <w:spacing w:val="7"/>
        </w:rPr>
        <w:t>agencies</w:t>
      </w:r>
      <w:r>
        <w:rPr>
          <w:spacing w:val="22"/>
        </w:rPr>
        <w:t xml:space="preserve"> </w:t>
      </w:r>
      <w:r>
        <w:rPr>
          <w:spacing w:val="7"/>
        </w:rPr>
        <w:t>“then</w:t>
      </w:r>
      <w:r>
        <w:rPr>
          <w:spacing w:val="22"/>
        </w:rPr>
        <w:t xml:space="preserve"> </w:t>
      </w:r>
      <w:r>
        <w:rPr>
          <w:spacing w:val="7"/>
        </w:rPr>
        <w:t>retain</w:t>
      </w:r>
      <w:r>
        <w:rPr>
          <w:spacing w:val="22"/>
        </w:rPr>
        <w:t xml:space="preserve"> </w:t>
      </w:r>
      <w:r>
        <w:rPr>
          <w:spacing w:val="7"/>
          <w:u w:val="single"/>
        </w:rPr>
        <w:t>those</w:t>
      </w:r>
      <w:r>
        <w:rPr>
          <w:spacing w:val="12"/>
        </w:rPr>
        <w:t xml:space="preserve"> </w:t>
      </w:r>
      <w:r>
        <w:rPr>
          <w:spacing w:val="8"/>
        </w:rPr>
        <w:t>records,”</w:t>
      </w:r>
      <w:r>
        <w:rPr>
          <w:spacing w:val="22"/>
        </w:rPr>
        <w:t xml:space="preserve"> </w:t>
      </w:r>
      <w:r>
        <w:rPr>
          <w:spacing w:val="6"/>
          <w:u w:val="single"/>
        </w:rPr>
        <w:t>id.</w:t>
      </w:r>
      <w:r>
        <w:rPr>
          <w:spacing w:val="12"/>
        </w:rPr>
        <w:t xml:space="preserve"> </w:t>
      </w:r>
      <w:r>
        <w:rPr>
          <w:spacing w:val="7"/>
        </w:rPr>
        <w:t>(emphasis</w:t>
      </w:r>
      <w:r>
        <w:rPr>
          <w:spacing w:val="22"/>
        </w:rPr>
        <w:t xml:space="preserve"> </w:t>
      </w:r>
      <w:r>
        <w:rPr>
          <w:spacing w:val="7"/>
        </w:rPr>
        <w:t>added).</w:t>
      </w:r>
      <w:r>
        <w:rPr>
          <w:spacing w:val="28"/>
        </w:rPr>
        <w:t xml:space="preserve"> </w:t>
      </w:r>
      <w:r>
        <w:rPr>
          <w:spacing w:val="9"/>
        </w:rPr>
        <w:t>Such</w:t>
      </w:r>
    </w:p>
    <w:p w:rsidR="00CD244A" w:rsidRDefault="00CD244A">
      <w:pPr>
        <w:pStyle w:val="BodyText"/>
        <w:rPr>
          <w:sz w:val="20"/>
        </w:rPr>
      </w:pPr>
    </w:p>
    <w:p w:rsidR="00CD244A" w:rsidRDefault="00BA44DB">
      <w:pPr>
        <w:pStyle w:val="BodyText"/>
        <w:spacing w:before="6"/>
        <w:rPr>
          <w:sz w:val="21"/>
        </w:rPr>
      </w:pPr>
      <w:r>
        <w:pict>
          <v:line id="_x0000_s1032" style="position:absolute;z-index:-251655168;mso-wrap-distance-left:0;mso-wrap-distance-right:0;mso-position-horizontal-relative:page" from="1in,14.85pt" to="215.9pt,14.85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920"/>
      </w:pPr>
      <w:r>
        <w:rPr>
          <w:position w:val="10"/>
          <w:sz w:val="14"/>
        </w:rPr>
        <w:t xml:space="preserve">3 </w:t>
      </w:r>
      <w:r>
        <w:t>The majority asserts that it is “not dispute[d] that the [historical value]</w:t>
      </w:r>
    </w:p>
    <w:p w:rsidR="00CD244A" w:rsidRDefault="00BA44DB">
      <w:pPr>
        <w:pStyle w:val="BodyText"/>
        <w:ind w:left="200" w:right="795" w:hanging="1"/>
      </w:pPr>
      <w:r>
        <w:t xml:space="preserve">requirement is met.” Maj. Op. at 10. This may be so, but as noted </w:t>
      </w:r>
      <w:r>
        <w:rPr>
          <w:u w:val="single"/>
        </w:rPr>
        <w:t>supra</w:t>
      </w:r>
      <w:r>
        <w:t xml:space="preserve"> n.1, the issue of whether records which have historical value, yet do not document</w:t>
      </w:r>
    </w:p>
    <w:p w:rsidR="00CD244A" w:rsidRDefault="00BA44DB">
      <w:pPr>
        <w:pStyle w:val="BodyText"/>
        <w:ind w:left="199" w:right="1038"/>
      </w:pPr>
      <w:r>
        <w:rPr>
          <w:spacing w:val="7"/>
        </w:rPr>
        <w:t xml:space="preserve">government </w:t>
      </w:r>
      <w:r>
        <w:rPr>
          <w:spacing w:val="8"/>
        </w:rPr>
        <w:t xml:space="preserve">activity, </w:t>
      </w:r>
      <w:r>
        <w:rPr>
          <w:spacing w:val="6"/>
        </w:rPr>
        <w:t xml:space="preserve">fall </w:t>
      </w:r>
      <w:r>
        <w:rPr>
          <w:spacing w:val="7"/>
        </w:rPr>
        <w:t xml:space="preserve">within </w:t>
      </w:r>
      <w:r>
        <w:rPr>
          <w:spacing w:val="6"/>
        </w:rPr>
        <w:t xml:space="preserve">the FRA </w:t>
      </w:r>
      <w:r>
        <w:rPr>
          <w:spacing w:val="4"/>
        </w:rPr>
        <w:t xml:space="preserve">in </w:t>
      </w:r>
      <w:r>
        <w:rPr>
          <w:spacing w:val="6"/>
        </w:rPr>
        <w:t xml:space="preserve">the </w:t>
      </w:r>
      <w:r>
        <w:rPr>
          <w:spacing w:val="7"/>
        </w:rPr>
        <w:t xml:space="preserve">first place </w:t>
      </w:r>
      <w:r>
        <w:rPr>
          <w:spacing w:val="4"/>
          <w:u w:val="single"/>
        </w:rPr>
        <w:t>is</w:t>
      </w:r>
      <w:r>
        <w:rPr>
          <w:spacing w:val="4"/>
        </w:rPr>
        <w:t xml:space="preserve"> </w:t>
      </w:r>
      <w:r>
        <w:rPr>
          <w:spacing w:val="7"/>
        </w:rPr>
        <w:t xml:space="preserve">squarely before </w:t>
      </w:r>
      <w:r>
        <w:rPr>
          <w:spacing w:val="9"/>
        </w:rPr>
        <w:t xml:space="preserve">us. </w:t>
      </w:r>
      <w:r>
        <w:rPr>
          <w:spacing w:val="6"/>
          <w:u w:val="single"/>
        </w:rPr>
        <w:t>See</w:t>
      </w:r>
      <w:r>
        <w:rPr>
          <w:spacing w:val="6"/>
        </w:rPr>
        <w:t xml:space="preserve"> </w:t>
      </w:r>
      <w:proofErr w:type="spellStart"/>
      <w:r>
        <w:rPr>
          <w:spacing w:val="7"/>
        </w:rPr>
        <w:t>Aplts</w:t>
      </w:r>
      <w:proofErr w:type="spellEnd"/>
      <w:r>
        <w:rPr>
          <w:spacing w:val="7"/>
        </w:rPr>
        <w:t xml:space="preserve">. Opening </w:t>
      </w:r>
      <w:r>
        <w:rPr>
          <w:spacing w:val="6"/>
        </w:rPr>
        <w:t xml:space="preserve">Br. </w:t>
      </w:r>
      <w:r>
        <w:rPr>
          <w:spacing w:val="4"/>
        </w:rPr>
        <w:t>at</w:t>
      </w:r>
      <w:r>
        <w:rPr>
          <w:spacing w:val="70"/>
        </w:rPr>
        <w:t xml:space="preserve"> </w:t>
      </w:r>
      <w:r>
        <w:rPr>
          <w:spacing w:val="9"/>
        </w:rPr>
        <w:t>7.</w:t>
      </w:r>
    </w:p>
    <w:p w:rsidR="00CD244A" w:rsidRDefault="00CD244A">
      <w:pPr>
        <w:sectPr w:rsidR="00CD244A">
          <w:pgSz w:w="12240" w:h="15840"/>
          <w:pgMar w:top="1380" w:right="700" w:bottom="1720" w:left="1240" w:header="0" w:footer="1527" w:gutter="0"/>
          <w:cols w:space="720"/>
        </w:sectPr>
      </w:pPr>
    </w:p>
    <w:p w:rsidR="00CD244A" w:rsidRDefault="00BA44DB">
      <w:pPr>
        <w:pStyle w:val="BodyText"/>
        <w:spacing w:before="59" w:line="480" w:lineRule="auto"/>
        <w:ind w:left="200" w:right="1038"/>
      </w:pPr>
      <w:r>
        <w:lastRenderedPageBreak/>
        <w:t xml:space="preserve">a </w:t>
      </w:r>
      <w:r>
        <w:rPr>
          <w:spacing w:val="7"/>
        </w:rPr>
        <w:t xml:space="preserve">reading </w:t>
      </w:r>
      <w:r>
        <w:rPr>
          <w:spacing w:val="6"/>
        </w:rPr>
        <w:t xml:space="preserve">does not </w:t>
      </w:r>
      <w:r>
        <w:rPr>
          <w:spacing w:val="8"/>
        </w:rPr>
        <w:t xml:space="preserve">interpret </w:t>
      </w:r>
      <w:r>
        <w:rPr>
          <w:spacing w:val="6"/>
        </w:rPr>
        <w:t xml:space="preserve">the text but </w:t>
      </w:r>
      <w:r>
        <w:rPr>
          <w:spacing w:val="7"/>
        </w:rPr>
        <w:t xml:space="preserve">rewrites </w:t>
      </w:r>
      <w:r>
        <w:rPr>
          <w:spacing w:val="6"/>
        </w:rPr>
        <w:t xml:space="preserve">it. The </w:t>
      </w:r>
      <w:r>
        <w:rPr>
          <w:spacing w:val="7"/>
        </w:rPr>
        <w:t xml:space="preserve">actual text, “[t]he </w:t>
      </w:r>
      <w:proofErr w:type="gramStart"/>
      <w:r>
        <w:rPr>
          <w:spacing w:val="6"/>
        </w:rPr>
        <w:t>head</w:t>
      </w:r>
      <w:proofErr w:type="gramEnd"/>
      <w:r>
        <w:rPr>
          <w:spacing w:val="6"/>
        </w:rPr>
        <w:t xml:space="preserve"> </w:t>
      </w:r>
      <w:r>
        <w:rPr>
          <w:spacing w:val="9"/>
        </w:rPr>
        <w:t xml:space="preserve">of </w:t>
      </w:r>
      <w:r>
        <w:rPr>
          <w:spacing w:val="6"/>
        </w:rPr>
        <w:t xml:space="preserve">each </w:t>
      </w:r>
      <w:r>
        <w:rPr>
          <w:spacing w:val="7"/>
        </w:rPr>
        <w:t xml:space="preserve">Federal agency </w:t>
      </w:r>
      <w:r>
        <w:rPr>
          <w:spacing w:val="7"/>
          <w:u w:val="single"/>
        </w:rPr>
        <w:t xml:space="preserve">shall </w:t>
      </w:r>
      <w:r>
        <w:rPr>
          <w:spacing w:val="6"/>
          <w:u w:val="single"/>
        </w:rPr>
        <w:t xml:space="preserve">make and </w:t>
      </w:r>
      <w:r>
        <w:rPr>
          <w:spacing w:val="7"/>
          <w:u w:val="single"/>
        </w:rPr>
        <w:t>preserve</w:t>
      </w:r>
      <w:r>
        <w:rPr>
          <w:spacing w:val="7"/>
        </w:rPr>
        <w:t xml:space="preserve"> </w:t>
      </w:r>
      <w:r>
        <w:rPr>
          <w:spacing w:val="8"/>
        </w:rPr>
        <w:t xml:space="preserve">records,” </w:t>
      </w:r>
      <w:r>
        <w:t xml:space="preserve">§ </w:t>
      </w:r>
      <w:r>
        <w:rPr>
          <w:spacing w:val="6"/>
        </w:rPr>
        <w:t xml:space="preserve">3101 </w:t>
      </w:r>
      <w:r>
        <w:rPr>
          <w:spacing w:val="7"/>
        </w:rPr>
        <w:t xml:space="preserve">(emphasis </w:t>
      </w:r>
      <w:r>
        <w:rPr>
          <w:spacing w:val="9"/>
        </w:rPr>
        <w:t xml:space="preserve">added), </w:t>
      </w:r>
      <w:r>
        <w:rPr>
          <w:spacing w:val="6"/>
        </w:rPr>
        <w:t xml:space="preserve">does not limit its </w:t>
      </w:r>
      <w:r>
        <w:rPr>
          <w:spacing w:val="8"/>
        </w:rPr>
        <w:t xml:space="preserve">preservation </w:t>
      </w:r>
      <w:r>
        <w:rPr>
          <w:spacing w:val="7"/>
        </w:rPr>
        <w:t xml:space="preserve">“mandate” </w:t>
      </w:r>
      <w:r>
        <w:rPr>
          <w:spacing w:val="4"/>
        </w:rPr>
        <w:t xml:space="preserve">to </w:t>
      </w:r>
      <w:r>
        <w:rPr>
          <w:spacing w:val="6"/>
        </w:rPr>
        <w:t xml:space="preserve">only </w:t>
      </w:r>
      <w:r>
        <w:rPr>
          <w:spacing w:val="7"/>
        </w:rPr>
        <w:t xml:space="preserve">those records </w:t>
      </w:r>
      <w:r>
        <w:rPr>
          <w:spacing w:val="4"/>
        </w:rPr>
        <w:t>an</w:t>
      </w:r>
      <w:r>
        <w:rPr>
          <w:spacing w:val="60"/>
        </w:rPr>
        <w:t xml:space="preserve"> </w:t>
      </w:r>
      <w:r>
        <w:rPr>
          <w:spacing w:val="9"/>
        </w:rPr>
        <w:t>agency</w:t>
      </w:r>
    </w:p>
    <w:p w:rsidR="00CD244A" w:rsidRDefault="00BA44DB">
      <w:pPr>
        <w:pStyle w:val="BodyText"/>
        <w:spacing w:line="298" w:lineRule="exact"/>
        <w:ind w:left="200"/>
      </w:pPr>
      <w:r>
        <w:rPr>
          <w:spacing w:val="7"/>
        </w:rPr>
        <w:t xml:space="preserve">“makes.”  </w:t>
      </w:r>
      <w:r>
        <w:rPr>
          <w:spacing w:val="6"/>
        </w:rPr>
        <w:t xml:space="preserve">The </w:t>
      </w:r>
      <w:r>
        <w:rPr>
          <w:spacing w:val="7"/>
        </w:rPr>
        <w:t xml:space="preserve">plain </w:t>
      </w:r>
      <w:r>
        <w:rPr>
          <w:spacing w:val="6"/>
        </w:rPr>
        <w:t xml:space="preserve">text </w:t>
      </w:r>
      <w:r>
        <w:rPr>
          <w:spacing w:val="4"/>
        </w:rPr>
        <w:t xml:space="preserve">of </w:t>
      </w:r>
      <w:r>
        <w:t xml:space="preserve">§ </w:t>
      </w:r>
      <w:r>
        <w:rPr>
          <w:spacing w:val="6"/>
        </w:rPr>
        <w:t xml:space="preserve">3101 </w:t>
      </w:r>
      <w:r>
        <w:rPr>
          <w:spacing w:val="7"/>
        </w:rPr>
        <w:t xml:space="preserve">requires </w:t>
      </w:r>
      <w:r>
        <w:rPr>
          <w:spacing w:val="4"/>
        </w:rPr>
        <w:t xml:space="preserve">an </w:t>
      </w:r>
      <w:r>
        <w:rPr>
          <w:spacing w:val="7"/>
        </w:rPr>
        <w:t xml:space="preserve">agency </w:t>
      </w:r>
      <w:r>
        <w:rPr>
          <w:spacing w:val="4"/>
        </w:rPr>
        <w:t xml:space="preserve">to </w:t>
      </w:r>
      <w:proofErr w:type="gramStart"/>
      <w:r>
        <w:rPr>
          <w:spacing w:val="7"/>
        </w:rPr>
        <w:t xml:space="preserve">preserve </w:t>
      </w:r>
      <w:r>
        <w:rPr>
          <w:spacing w:val="8"/>
        </w:rPr>
        <w:t xml:space="preserve"> </w:t>
      </w:r>
      <w:r>
        <w:rPr>
          <w:spacing w:val="9"/>
        </w:rPr>
        <w:t>records</w:t>
      </w:r>
      <w:proofErr w:type="gramEnd"/>
    </w:p>
    <w:p w:rsidR="00CD244A" w:rsidRDefault="00CD244A">
      <w:pPr>
        <w:pStyle w:val="BodyText"/>
      </w:pPr>
    </w:p>
    <w:p w:rsidR="00CD244A" w:rsidRDefault="00BA44DB">
      <w:pPr>
        <w:pStyle w:val="BodyText"/>
        <w:ind w:left="200"/>
      </w:pPr>
      <w:r>
        <w:t>containing “documentation of [its] organization, functions, policies, decisions,</w:t>
      </w:r>
    </w:p>
    <w:p w:rsidR="00CD244A" w:rsidRDefault="00CD244A">
      <w:pPr>
        <w:pStyle w:val="BodyText"/>
        <w:spacing w:before="11"/>
        <w:rPr>
          <w:sz w:val="25"/>
        </w:rPr>
      </w:pPr>
    </w:p>
    <w:p w:rsidR="00CD244A" w:rsidRDefault="00BA44DB">
      <w:pPr>
        <w:pStyle w:val="BodyText"/>
        <w:spacing w:line="480" w:lineRule="auto"/>
        <w:ind w:left="200" w:right="929"/>
      </w:pPr>
      <w:r>
        <w:t xml:space="preserve">procedures, and essential transactions” whether it made </w:t>
      </w:r>
      <w:r>
        <w:rPr>
          <w:u w:val="single"/>
        </w:rPr>
        <w:t>or</w:t>
      </w:r>
      <w:r>
        <w:t xml:space="preserve"> received them. If there were any ambiguity in this text, my reading is confirmed by the title of the</w:t>
      </w:r>
    </w:p>
    <w:p w:rsidR="00CD244A" w:rsidRDefault="00BA44DB">
      <w:pPr>
        <w:pStyle w:val="BodyText"/>
        <w:spacing w:line="298" w:lineRule="exact"/>
        <w:ind w:left="200"/>
      </w:pPr>
      <w:r>
        <w:t xml:space="preserve">section: “Records management by agency heads; </w:t>
      </w:r>
      <w:r>
        <w:rPr>
          <w:u w:val="single"/>
        </w:rPr>
        <w:t>general</w:t>
      </w:r>
      <w:r>
        <w:t xml:space="preserve"> duties.” § 3101</w:t>
      </w:r>
    </w:p>
    <w:p w:rsidR="00CD244A" w:rsidRDefault="00CD244A">
      <w:pPr>
        <w:pStyle w:val="BodyText"/>
      </w:pPr>
    </w:p>
    <w:p w:rsidR="00CD244A" w:rsidRDefault="00BA44DB">
      <w:pPr>
        <w:pStyle w:val="BodyText"/>
        <w:ind w:left="200"/>
      </w:pPr>
      <w:r>
        <w:t xml:space="preserve">(emphasis added); </w:t>
      </w:r>
      <w:r>
        <w:rPr>
          <w:u w:val="single"/>
        </w:rPr>
        <w:t>see</w:t>
      </w:r>
      <w:r>
        <w:t xml:space="preserve"> </w:t>
      </w:r>
      <w:r>
        <w:rPr>
          <w:u w:val="single"/>
        </w:rPr>
        <w:t xml:space="preserve">Whitman v. Am. Trucking </w:t>
      </w:r>
      <w:proofErr w:type="spellStart"/>
      <w:r>
        <w:rPr>
          <w:u w:val="single"/>
        </w:rPr>
        <w:t>Ass’ns</w:t>
      </w:r>
      <w:proofErr w:type="spellEnd"/>
      <w:r>
        <w:t>, 531 U.S. 457, 483</w:t>
      </w:r>
    </w:p>
    <w:p w:rsidR="00CD244A" w:rsidRDefault="00CD244A">
      <w:pPr>
        <w:pStyle w:val="BodyText"/>
        <w:spacing w:before="11"/>
        <w:rPr>
          <w:sz w:val="25"/>
        </w:rPr>
      </w:pPr>
    </w:p>
    <w:p w:rsidR="00CD244A" w:rsidRDefault="00BA44DB">
      <w:pPr>
        <w:pStyle w:val="BodyText"/>
        <w:spacing w:line="480" w:lineRule="auto"/>
        <w:ind w:left="200" w:right="1054"/>
        <w:jc w:val="both"/>
      </w:pPr>
      <w:r>
        <w:t>(2001) (“[T]he interpretive role of the title” is to “shed light on some ambiguous word or phrase in the statute itself.” (quotation and alteration omitted)). Section 3101 establishes the complete and sole record creation and record preservation</w:t>
      </w:r>
    </w:p>
    <w:p w:rsidR="00CD244A" w:rsidRDefault="00BA44DB">
      <w:pPr>
        <w:pStyle w:val="BodyText"/>
        <w:spacing w:line="298" w:lineRule="exact"/>
        <w:ind w:left="200"/>
      </w:pPr>
      <w:r>
        <w:t>duties of federal agencies.</w:t>
      </w:r>
    </w:p>
    <w:p w:rsidR="00CD244A" w:rsidRDefault="00CD244A">
      <w:pPr>
        <w:pStyle w:val="BodyText"/>
        <w:spacing w:before="11"/>
        <w:rPr>
          <w:sz w:val="25"/>
        </w:rPr>
      </w:pPr>
    </w:p>
    <w:p w:rsidR="00CD244A" w:rsidRDefault="00BA44DB">
      <w:pPr>
        <w:pStyle w:val="BodyText"/>
        <w:ind w:left="920"/>
      </w:pPr>
      <w:r>
        <w:rPr>
          <w:spacing w:val="6"/>
        </w:rPr>
        <w:t xml:space="preserve">The </w:t>
      </w:r>
      <w:r>
        <w:rPr>
          <w:spacing w:val="7"/>
        </w:rPr>
        <w:t xml:space="preserve">majority further claims </w:t>
      </w:r>
      <w:r>
        <w:rPr>
          <w:spacing w:val="6"/>
        </w:rPr>
        <w:t xml:space="preserve">that </w:t>
      </w:r>
      <w:r>
        <w:rPr>
          <w:spacing w:val="4"/>
        </w:rPr>
        <w:t xml:space="preserve">44 </w:t>
      </w:r>
      <w:r>
        <w:rPr>
          <w:spacing w:val="7"/>
        </w:rPr>
        <w:t xml:space="preserve">U.S.C. </w:t>
      </w:r>
      <w:r>
        <w:t xml:space="preserve">§ </w:t>
      </w:r>
      <w:r>
        <w:rPr>
          <w:spacing w:val="6"/>
        </w:rPr>
        <w:t xml:space="preserve">3314 </w:t>
      </w:r>
      <w:r>
        <w:rPr>
          <w:spacing w:val="8"/>
        </w:rPr>
        <w:t>establishes</w:t>
      </w:r>
      <w:r>
        <w:rPr>
          <w:spacing w:val="61"/>
        </w:rPr>
        <w:t xml:space="preserve"> </w:t>
      </w:r>
      <w:r>
        <w:t>a</w:t>
      </w:r>
    </w:p>
    <w:p w:rsidR="00CD244A" w:rsidRDefault="00CD244A">
      <w:pPr>
        <w:pStyle w:val="BodyText"/>
      </w:pPr>
    </w:p>
    <w:p w:rsidR="00CD244A" w:rsidRDefault="00BA44DB">
      <w:pPr>
        <w:pStyle w:val="BodyText"/>
        <w:spacing w:line="480" w:lineRule="auto"/>
        <w:ind w:left="200" w:right="1404"/>
      </w:pPr>
      <w:r>
        <w:t>preservation duty outside of § 3101 because it provides that “the procedures prescribed by [Chapter 33] are exclusive, and records of the United States</w:t>
      </w:r>
    </w:p>
    <w:p w:rsidR="00CD244A" w:rsidRDefault="00BA44DB">
      <w:pPr>
        <w:pStyle w:val="BodyText"/>
        <w:spacing w:line="480" w:lineRule="auto"/>
        <w:ind w:left="200" w:right="1038"/>
      </w:pPr>
      <w:r>
        <w:t>Government may not be alienated or destroyed except under this chapter.” But the majority’s belief that § 3314 establishes a duty to preserve in addition to the duties established in § 3101 presupposes its own conclusion. Section 3314 only</w:t>
      </w:r>
    </w:p>
    <w:p w:rsidR="00CD244A" w:rsidRDefault="00BA44DB">
      <w:pPr>
        <w:pStyle w:val="BodyText"/>
        <w:spacing w:line="480" w:lineRule="auto"/>
        <w:ind w:left="200" w:right="1038"/>
      </w:pPr>
      <w:r>
        <w:t>controls the disposal of the depositions if they are federal records. If they are not federal records, § 3314 does not apply to them. Thus, only by assuming that</w:t>
      </w:r>
    </w:p>
    <w:p w:rsidR="00CD244A" w:rsidRDefault="00CD244A">
      <w:pPr>
        <w:spacing w:line="480" w:lineRule="auto"/>
        <w:sectPr w:rsidR="00CD244A">
          <w:pgSz w:w="12240" w:h="15840"/>
          <w:pgMar w:top="1380" w:right="700" w:bottom="1720" w:left="1240" w:header="0" w:footer="1527" w:gutter="0"/>
          <w:cols w:space="720"/>
        </w:sectPr>
      </w:pPr>
    </w:p>
    <w:p w:rsidR="00CD244A" w:rsidRDefault="00BA44DB">
      <w:pPr>
        <w:pStyle w:val="BodyText"/>
        <w:spacing w:before="59" w:line="480" w:lineRule="auto"/>
        <w:ind w:left="200" w:right="1089"/>
      </w:pPr>
      <w:r>
        <w:lastRenderedPageBreak/>
        <w:t>these unsigned, unfiled depositions are federal records can the majority possibly rely on § 3314. Because I do not assume this conclusion, § 3314 does not</w:t>
      </w:r>
    </w:p>
    <w:p w:rsidR="00CD244A" w:rsidRDefault="00BA44DB">
      <w:pPr>
        <w:pStyle w:val="BodyText"/>
        <w:spacing w:line="298" w:lineRule="exact"/>
        <w:ind w:left="200"/>
      </w:pPr>
      <w:r>
        <w:rPr>
          <w:spacing w:val="8"/>
        </w:rPr>
        <w:t xml:space="preserve">establish </w:t>
      </w:r>
      <w:r>
        <w:t xml:space="preserve">a </w:t>
      </w:r>
      <w:r>
        <w:rPr>
          <w:spacing w:val="8"/>
        </w:rPr>
        <w:t xml:space="preserve">preservation </w:t>
      </w:r>
      <w:r>
        <w:rPr>
          <w:spacing w:val="7"/>
        </w:rPr>
        <w:t xml:space="preserve">duty. Those duties </w:t>
      </w:r>
      <w:r>
        <w:rPr>
          <w:spacing w:val="6"/>
        </w:rPr>
        <w:t xml:space="preserve">are </w:t>
      </w:r>
      <w:r>
        <w:rPr>
          <w:spacing w:val="8"/>
        </w:rPr>
        <w:t xml:space="preserve">established </w:t>
      </w:r>
      <w:r>
        <w:rPr>
          <w:spacing w:val="7"/>
        </w:rPr>
        <w:t xml:space="preserve">solely </w:t>
      </w:r>
      <w:r>
        <w:rPr>
          <w:spacing w:val="4"/>
        </w:rPr>
        <w:t xml:space="preserve">by </w:t>
      </w:r>
      <w:r>
        <w:t>§</w:t>
      </w:r>
      <w:r>
        <w:rPr>
          <w:spacing w:val="51"/>
        </w:rPr>
        <w:t xml:space="preserve"> </w:t>
      </w:r>
      <w:r>
        <w:rPr>
          <w:spacing w:val="9"/>
        </w:rPr>
        <w:t>3101.</w:t>
      </w:r>
    </w:p>
    <w:p w:rsidR="00CD244A" w:rsidRDefault="00CD244A">
      <w:pPr>
        <w:pStyle w:val="BodyText"/>
      </w:pPr>
    </w:p>
    <w:p w:rsidR="00CD244A" w:rsidRDefault="00BA44DB">
      <w:pPr>
        <w:pStyle w:val="Heading1"/>
        <w:ind w:left="4788"/>
      </w:pPr>
      <w:r>
        <w:rPr>
          <w:w w:val="99"/>
        </w:rPr>
        <w:t>B</w:t>
      </w:r>
    </w:p>
    <w:p w:rsidR="00CD244A" w:rsidRDefault="00CD244A">
      <w:pPr>
        <w:pStyle w:val="BodyText"/>
        <w:spacing w:before="11"/>
        <w:rPr>
          <w:b/>
          <w:sz w:val="25"/>
        </w:rPr>
      </w:pPr>
    </w:p>
    <w:p w:rsidR="00CD244A" w:rsidRDefault="00BA44DB">
      <w:pPr>
        <w:pStyle w:val="BodyText"/>
        <w:ind w:left="920"/>
      </w:pPr>
      <w:r>
        <w:t>The genesis of the FRA was President Truman’s Executive Order No. 9784.</w:t>
      </w:r>
    </w:p>
    <w:p w:rsidR="00CD244A" w:rsidRDefault="00CD244A">
      <w:pPr>
        <w:pStyle w:val="BodyText"/>
      </w:pPr>
    </w:p>
    <w:p w:rsidR="00CD244A" w:rsidRDefault="00BA44DB">
      <w:pPr>
        <w:pStyle w:val="BodyText"/>
        <w:spacing w:line="480" w:lineRule="auto"/>
        <w:ind w:left="199" w:right="1404"/>
      </w:pPr>
      <w:r>
        <w:rPr>
          <w:u w:val="single"/>
        </w:rPr>
        <w:t>See</w:t>
      </w:r>
      <w:r>
        <w:t xml:space="preserve"> S. Rep. No. 81-2140, at 3547 (1950). Its purpose was “to provide that Government records may be utilized to maximum advantage and disposed of</w:t>
      </w:r>
    </w:p>
    <w:p w:rsidR="00CD244A" w:rsidRDefault="00BA44DB">
      <w:pPr>
        <w:pStyle w:val="BodyText"/>
        <w:spacing w:line="480" w:lineRule="auto"/>
        <w:ind w:left="199" w:right="1038"/>
      </w:pPr>
      <w:r>
        <w:t>expeditiously when no longer needed and in the interest of more efficient internal management of the Government.” Exec. Order No. 9784, 11 Fed. Reg. 10909</w:t>
      </w:r>
    </w:p>
    <w:p w:rsidR="00CD244A" w:rsidRDefault="00BA44DB">
      <w:pPr>
        <w:pStyle w:val="BodyText"/>
        <w:spacing w:line="480" w:lineRule="auto"/>
        <w:ind w:left="199" w:right="1038"/>
      </w:pPr>
      <w:r>
        <w:t>(Sept. 27, 1946). The majority’s interpretation of the FRA not only ignores this focus on efficient disposal, reflected in § 3301, it contradicts it; under the</w:t>
      </w:r>
    </w:p>
    <w:p w:rsidR="00CD244A" w:rsidRDefault="00BA44DB">
      <w:pPr>
        <w:pStyle w:val="BodyText"/>
        <w:spacing w:line="480" w:lineRule="auto"/>
        <w:ind w:left="199" w:right="929"/>
      </w:pPr>
      <w:r>
        <w:t>majority’s approach, agencies must retain more, not less, of the paper that crosses their desks.</w:t>
      </w:r>
    </w:p>
    <w:p w:rsidR="00CD244A" w:rsidRDefault="00BA44DB">
      <w:pPr>
        <w:pStyle w:val="BodyText"/>
        <w:spacing w:line="298" w:lineRule="exact"/>
        <w:ind w:left="919"/>
      </w:pPr>
      <w:r>
        <w:rPr>
          <w:spacing w:val="4"/>
        </w:rPr>
        <w:t xml:space="preserve">In </w:t>
      </w:r>
      <w:r>
        <w:rPr>
          <w:spacing w:val="7"/>
        </w:rPr>
        <w:t>1976, Congress found</w:t>
      </w:r>
      <w:r>
        <w:rPr>
          <w:spacing w:val="66"/>
        </w:rPr>
        <w:t xml:space="preserve"> </w:t>
      </w:r>
      <w:r>
        <w:rPr>
          <w:spacing w:val="9"/>
        </w:rPr>
        <w:t>that:</w:t>
      </w:r>
    </w:p>
    <w:p w:rsidR="00CD244A" w:rsidRDefault="00CD244A">
      <w:pPr>
        <w:pStyle w:val="BodyText"/>
        <w:spacing w:before="9"/>
        <w:rPr>
          <w:sz w:val="25"/>
        </w:rPr>
      </w:pPr>
    </w:p>
    <w:p w:rsidR="00CD244A" w:rsidRDefault="00BA44DB">
      <w:pPr>
        <w:pStyle w:val="BodyText"/>
        <w:ind w:left="919"/>
      </w:pPr>
      <w:r>
        <w:t>Because of the new utilization by the government since 1950 of</w:t>
      </w:r>
    </w:p>
    <w:p w:rsidR="00CD244A" w:rsidRDefault="00BA44DB">
      <w:pPr>
        <w:pStyle w:val="BodyText"/>
        <w:ind w:left="919" w:right="1878"/>
      </w:pPr>
      <w:r>
        <w:t xml:space="preserve">advanced technologies . . . the records production process has been speeded up </w:t>
      </w:r>
      <w:proofErr w:type="gramStart"/>
      <w:r>
        <w:t>. . . .</w:t>
      </w:r>
      <w:proofErr w:type="gramEnd"/>
      <w:r>
        <w:t xml:space="preserve"> [T]he </w:t>
      </w:r>
      <w:proofErr w:type="gramStart"/>
      <w:r>
        <w:t>amount</w:t>
      </w:r>
      <w:proofErr w:type="gramEnd"/>
      <w:r>
        <w:t xml:space="preserve"> of paper flowing into the government</w:t>
      </w:r>
    </w:p>
    <w:p w:rsidR="00CD244A" w:rsidRDefault="00BA44DB">
      <w:pPr>
        <w:pStyle w:val="BodyText"/>
        <w:ind w:left="919" w:right="1531"/>
      </w:pPr>
      <w:r>
        <w:t>each year fills four and a half million cubic feet of space and . . . the costs to the taxpayer of handling and managing such a mountain of</w:t>
      </w:r>
    </w:p>
    <w:p w:rsidR="00CD244A" w:rsidRDefault="00BA44DB">
      <w:pPr>
        <w:pStyle w:val="BodyText"/>
        <w:spacing w:line="299" w:lineRule="exact"/>
        <w:ind w:left="919"/>
      </w:pPr>
      <w:r>
        <w:t>paper exceed $8 billion a year.</w:t>
      </w:r>
    </w:p>
    <w:p w:rsidR="00CD244A" w:rsidRDefault="00CD244A">
      <w:pPr>
        <w:pStyle w:val="BodyText"/>
        <w:rPr>
          <w:sz w:val="28"/>
        </w:rPr>
      </w:pPr>
    </w:p>
    <w:p w:rsidR="00CD244A" w:rsidRDefault="00CD244A">
      <w:pPr>
        <w:pStyle w:val="BodyText"/>
        <w:spacing w:before="10"/>
        <w:rPr>
          <w:sz w:val="23"/>
        </w:rPr>
      </w:pPr>
    </w:p>
    <w:p w:rsidR="00CD244A" w:rsidRDefault="00BA44DB">
      <w:pPr>
        <w:pStyle w:val="BodyText"/>
        <w:ind w:left="199"/>
      </w:pPr>
      <w:r>
        <w:t>S. Rep. 94-1326, at 2–3 (1976). Congress decided it was necessary to add</w:t>
      </w:r>
    </w:p>
    <w:p w:rsidR="00CD244A" w:rsidRDefault="00CD244A">
      <w:pPr>
        <w:pStyle w:val="BodyText"/>
      </w:pPr>
    </w:p>
    <w:p w:rsidR="00CD244A" w:rsidRDefault="00BA44DB">
      <w:pPr>
        <w:pStyle w:val="BodyText"/>
        <w:spacing w:line="480" w:lineRule="auto"/>
        <w:ind w:left="199" w:right="743"/>
      </w:pPr>
      <w:r>
        <w:rPr>
          <w:spacing w:val="7"/>
        </w:rPr>
        <w:t xml:space="preserve">Chapter </w:t>
      </w:r>
      <w:r>
        <w:rPr>
          <w:spacing w:val="6"/>
        </w:rPr>
        <w:t xml:space="preserve">29, </w:t>
      </w:r>
      <w:r>
        <w:rPr>
          <w:spacing w:val="8"/>
        </w:rPr>
        <w:t xml:space="preserve">codifying </w:t>
      </w:r>
      <w:r>
        <w:rPr>
          <w:spacing w:val="6"/>
        </w:rPr>
        <w:t xml:space="preserve">the </w:t>
      </w:r>
      <w:r>
        <w:rPr>
          <w:spacing w:val="8"/>
        </w:rPr>
        <w:t xml:space="preserve">objectives </w:t>
      </w:r>
      <w:r>
        <w:rPr>
          <w:spacing w:val="4"/>
        </w:rPr>
        <w:t xml:space="preserve">of </w:t>
      </w:r>
      <w:r>
        <w:rPr>
          <w:spacing w:val="6"/>
        </w:rPr>
        <w:t xml:space="preserve">the FRA </w:t>
      </w:r>
      <w:r>
        <w:rPr>
          <w:spacing w:val="4"/>
        </w:rPr>
        <w:t xml:space="preserve">at </w:t>
      </w:r>
      <w:proofErr w:type="gramStart"/>
      <w:r>
        <w:rPr>
          <w:spacing w:val="4"/>
        </w:rPr>
        <w:t xml:space="preserve">44  </w:t>
      </w:r>
      <w:r>
        <w:rPr>
          <w:spacing w:val="7"/>
        </w:rPr>
        <w:t>U.S.C.</w:t>
      </w:r>
      <w:proofErr w:type="gramEnd"/>
      <w:r>
        <w:rPr>
          <w:spacing w:val="7"/>
        </w:rPr>
        <w:t xml:space="preserve"> </w:t>
      </w:r>
      <w:r>
        <w:t xml:space="preserve">§  </w:t>
      </w:r>
      <w:r>
        <w:rPr>
          <w:spacing w:val="7"/>
        </w:rPr>
        <w:t xml:space="preserve">2902, </w:t>
      </w:r>
      <w:r>
        <w:rPr>
          <w:spacing w:val="4"/>
        </w:rPr>
        <w:t xml:space="preserve">to  </w:t>
      </w:r>
      <w:r>
        <w:rPr>
          <w:spacing w:val="9"/>
        </w:rPr>
        <w:t xml:space="preserve">“provide </w:t>
      </w:r>
      <w:r>
        <w:t>a</w:t>
      </w:r>
      <w:r>
        <w:rPr>
          <w:spacing w:val="20"/>
        </w:rPr>
        <w:t xml:space="preserve"> </w:t>
      </w:r>
      <w:r>
        <w:rPr>
          <w:spacing w:val="7"/>
        </w:rPr>
        <w:t>clear</w:t>
      </w:r>
      <w:r>
        <w:rPr>
          <w:spacing w:val="21"/>
        </w:rPr>
        <w:t xml:space="preserve"> </w:t>
      </w:r>
      <w:r>
        <w:rPr>
          <w:spacing w:val="8"/>
        </w:rPr>
        <w:t>expression</w:t>
      </w:r>
      <w:r>
        <w:rPr>
          <w:spacing w:val="20"/>
        </w:rPr>
        <w:t xml:space="preserve"> </w:t>
      </w:r>
      <w:r>
        <w:rPr>
          <w:spacing w:val="4"/>
        </w:rPr>
        <w:t>of</w:t>
      </w:r>
      <w:r>
        <w:rPr>
          <w:spacing w:val="21"/>
        </w:rPr>
        <w:t xml:space="preserve"> </w:t>
      </w:r>
      <w:r>
        <w:rPr>
          <w:spacing w:val="8"/>
        </w:rPr>
        <w:t>Congressional</w:t>
      </w:r>
      <w:r>
        <w:rPr>
          <w:spacing w:val="20"/>
        </w:rPr>
        <w:t xml:space="preserve"> </w:t>
      </w:r>
      <w:r>
        <w:rPr>
          <w:spacing w:val="7"/>
        </w:rPr>
        <w:t>intent</w:t>
      </w:r>
      <w:r>
        <w:rPr>
          <w:spacing w:val="21"/>
        </w:rPr>
        <w:t xml:space="preserve"> </w:t>
      </w:r>
      <w:r>
        <w:rPr>
          <w:spacing w:val="4"/>
        </w:rPr>
        <w:t>to</w:t>
      </w:r>
      <w:r>
        <w:rPr>
          <w:spacing w:val="20"/>
        </w:rPr>
        <w:t xml:space="preserve"> </w:t>
      </w:r>
      <w:r>
        <w:rPr>
          <w:spacing w:val="6"/>
        </w:rPr>
        <w:t>the</w:t>
      </w:r>
      <w:r>
        <w:rPr>
          <w:spacing w:val="21"/>
        </w:rPr>
        <w:t xml:space="preserve"> </w:t>
      </w:r>
      <w:r>
        <w:rPr>
          <w:spacing w:val="7"/>
        </w:rPr>
        <w:t>heads</w:t>
      </w:r>
      <w:r>
        <w:rPr>
          <w:spacing w:val="20"/>
        </w:rPr>
        <w:t xml:space="preserve"> </w:t>
      </w:r>
      <w:r>
        <w:rPr>
          <w:spacing w:val="4"/>
        </w:rPr>
        <w:t>of</w:t>
      </w:r>
      <w:r>
        <w:rPr>
          <w:spacing w:val="21"/>
        </w:rPr>
        <w:t xml:space="preserve"> </w:t>
      </w:r>
      <w:r>
        <w:rPr>
          <w:spacing w:val="7"/>
        </w:rPr>
        <w:t>Federal</w:t>
      </w:r>
      <w:r>
        <w:rPr>
          <w:spacing w:val="20"/>
        </w:rPr>
        <w:t xml:space="preserve"> </w:t>
      </w:r>
      <w:r>
        <w:rPr>
          <w:spacing w:val="8"/>
        </w:rPr>
        <w:t>departments</w:t>
      </w:r>
      <w:r>
        <w:rPr>
          <w:spacing w:val="21"/>
        </w:rPr>
        <w:t xml:space="preserve"> </w:t>
      </w:r>
      <w:r>
        <w:rPr>
          <w:spacing w:val="9"/>
        </w:rPr>
        <w:t>and</w:t>
      </w:r>
    </w:p>
    <w:p w:rsidR="00CD244A" w:rsidRDefault="00CD244A">
      <w:pPr>
        <w:spacing w:line="480" w:lineRule="auto"/>
        <w:sectPr w:rsidR="00CD244A">
          <w:pgSz w:w="12240" w:h="15840"/>
          <w:pgMar w:top="1380" w:right="700" w:bottom="1720" w:left="1240" w:header="0" w:footer="1527" w:gutter="0"/>
          <w:cols w:space="720"/>
        </w:sectPr>
      </w:pPr>
    </w:p>
    <w:p w:rsidR="00CD244A" w:rsidRDefault="00BA44DB">
      <w:pPr>
        <w:pStyle w:val="BodyText"/>
        <w:spacing w:before="59"/>
        <w:ind w:left="200"/>
      </w:pPr>
      <w:r>
        <w:rPr>
          <w:spacing w:val="7"/>
        </w:rPr>
        <w:lastRenderedPageBreak/>
        <w:t xml:space="preserve">agencies </w:t>
      </w:r>
      <w:r>
        <w:rPr>
          <w:spacing w:val="4"/>
        </w:rPr>
        <w:t xml:space="preserve">on </w:t>
      </w:r>
      <w:r>
        <w:rPr>
          <w:spacing w:val="6"/>
        </w:rPr>
        <w:t xml:space="preserve">the </w:t>
      </w:r>
      <w:r>
        <w:rPr>
          <w:spacing w:val="8"/>
        </w:rPr>
        <w:t xml:space="preserve">necessity </w:t>
      </w:r>
      <w:r>
        <w:rPr>
          <w:spacing w:val="4"/>
        </w:rPr>
        <w:t xml:space="preserve">to </w:t>
      </w:r>
      <w:r>
        <w:rPr>
          <w:spacing w:val="7"/>
        </w:rPr>
        <w:t xml:space="preserve">place </w:t>
      </w:r>
      <w:r>
        <w:rPr>
          <w:spacing w:val="6"/>
        </w:rPr>
        <w:t xml:space="preserve">more </w:t>
      </w:r>
      <w:r>
        <w:rPr>
          <w:spacing w:val="7"/>
        </w:rPr>
        <w:t xml:space="preserve">emphasis </w:t>
      </w:r>
      <w:r>
        <w:rPr>
          <w:spacing w:val="4"/>
        </w:rPr>
        <w:t xml:space="preserve">on </w:t>
      </w:r>
      <w:r>
        <w:rPr>
          <w:spacing w:val="7"/>
        </w:rPr>
        <w:t>records</w:t>
      </w:r>
      <w:r>
        <w:rPr>
          <w:spacing w:val="58"/>
        </w:rPr>
        <w:t xml:space="preserve"> </w:t>
      </w:r>
      <w:r>
        <w:rPr>
          <w:spacing w:val="8"/>
        </w:rPr>
        <w:t>management</w:t>
      </w:r>
    </w:p>
    <w:p w:rsidR="00CD244A" w:rsidRDefault="00CD244A">
      <w:pPr>
        <w:pStyle w:val="BodyText"/>
      </w:pPr>
    </w:p>
    <w:p w:rsidR="00CD244A" w:rsidRDefault="00BA44DB">
      <w:pPr>
        <w:pStyle w:val="BodyText"/>
        <w:spacing w:line="480" w:lineRule="auto"/>
        <w:ind w:left="200" w:right="1586"/>
        <w:jc w:val="both"/>
      </w:pPr>
      <w:r>
        <w:t>programs aimed at providing essential, accurate recorded information in the needed format and time frame to enable agencies to perform their functions effectively and efficiently.” S. Rep. 94-1326, at 3.</w:t>
      </w:r>
    </w:p>
    <w:p w:rsidR="00CD244A" w:rsidRDefault="00BA44DB">
      <w:pPr>
        <w:pStyle w:val="BodyText"/>
        <w:spacing w:line="480" w:lineRule="auto"/>
        <w:ind w:left="200" w:right="1038" w:firstLine="720"/>
      </w:pPr>
      <w:r>
        <w:rPr>
          <w:spacing w:val="8"/>
        </w:rPr>
        <w:t xml:space="preserve">Certainly, </w:t>
      </w:r>
      <w:r>
        <w:rPr>
          <w:spacing w:val="7"/>
        </w:rPr>
        <w:t xml:space="preserve">Congress </w:t>
      </w:r>
      <w:r>
        <w:rPr>
          <w:spacing w:val="6"/>
        </w:rPr>
        <w:t xml:space="preserve">was not </w:t>
      </w:r>
      <w:r>
        <w:rPr>
          <w:spacing w:val="8"/>
        </w:rPr>
        <w:t xml:space="preserve">oblivious </w:t>
      </w:r>
      <w:r>
        <w:rPr>
          <w:spacing w:val="4"/>
        </w:rPr>
        <w:t xml:space="preserve">to </w:t>
      </w:r>
      <w:r>
        <w:rPr>
          <w:spacing w:val="6"/>
        </w:rPr>
        <w:t xml:space="preserve">the </w:t>
      </w:r>
      <w:r>
        <w:rPr>
          <w:spacing w:val="8"/>
        </w:rPr>
        <w:t xml:space="preserve">possibility </w:t>
      </w:r>
      <w:r>
        <w:rPr>
          <w:spacing w:val="6"/>
        </w:rPr>
        <w:t xml:space="preserve">that </w:t>
      </w:r>
      <w:r>
        <w:rPr>
          <w:spacing w:val="7"/>
        </w:rPr>
        <w:t xml:space="preserve">records </w:t>
      </w:r>
      <w:r>
        <w:rPr>
          <w:spacing w:val="8"/>
        </w:rPr>
        <w:t xml:space="preserve">might </w:t>
      </w:r>
      <w:r>
        <w:rPr>
          <w:spacing w:val="6"/>
        </w:rPr>
        <w:t xml:space="preserve">have </w:t>
      </w:r>
      <w:r>
        <w:rPr>
          <w:spacing w:val="8"/>
        </w:rPr>
        <w:t xml:space="preserve">historical </w:t>
      </w:r>
      <w:r>
        <w:rPr>
          <w:spacing w:val="7"/>
        </w:rPr>
        <w:t xml:space="preserve">value, </w:t>
      </w:r>
      <w:r>
        <w:rPr>
          <w:spacing w:val="6"/>
        </w:rPr>
        <w:t xml:space="preserve">but </w:t>
      </w:r>
      <w:r>
        <w:rPr>
          <w:spacing w:val="4"/>
        </w:rPr>
        <w:t xml:space="preserve">it </w:t>
      </w:r>
      <w:r>
        <w:rPr>
          <w:spacing w:val="7"/>
        </w:rPr>
        <w:t xml:space="preserve">created </w:t>
      </w:r>
      <w:r>
        <w:t xml:space="preserve">a </w:t>
      </w:r>
      <w:r>
        <w:rPr>
          <w:spacing w:val="7"/>
        </w:rPr>
        <w:t xml:space="preserve">separate body, </w:t>
      </w:r>
      <w:r>
        <w:rPr>
          <w:spacing w:val="6"/>
        </w:rPr>
        <w:t xml:space="preserve">the </w:t>
      </w:r>
      <w:r>
        <w:rPr>
          <w:spacing w:val="7"/>
        </w:rPr>
        <w:t>National</w:t>
      </w:r>
      <w:r>
        <w:rPr>
          <w:spacing w:val="66"/>
        </w:rPr>
        <w:t xml:space="preserve"> </w:t>
      </w:r>
      <w:r>
        <w:rPr>
          <w:spacing w:val="9"/>
        </w:rPr>
        <w:t>Historical</w:t>
      </w:r>
    </w:p>
    <w:p w:rsidR="00CD244A" w:rsidRDefault="00BA44DB">
      <w:pPr>
        <w:pStyle w:val="BodyText"/>
        <w:spacing w:line="480" w:lineRule="auto"/>
        <w:ind w:left="200" w:right="1038"/>
      </w:pPr>
      <w:r>
        <w:t>Publications Commission (now the National Historical Publications and Records Commission), the appointed members of which are all historians, to preserve</w:t>
      </w:r>
    </w:p>
    <w:p w:rsidR="00CD244A" w:rsidRDefault="00BA44DB">
      <w:pPr>
        <w:pStyle w:val="BodyText"/>
        <w:spacing w:line="298" w:lineRule="exact"/>
        <w:ind w:left="200"/>
      </w:pPr>
      <w:r>
        <w:t>those with such value. Federal Records Act of 1950 § 503(a) (now codified as 44</w:t>
      </w:r>
    </w:p>
    <w:p w:rsidR="00CD244A" w:rsidRDefault="00CD244A">
      <w:pPr>
        <w:pStyle w:val="BodyText"/>
        <w:spacing w:before="9"/>
        <w:rPr>
          <w:sz w:val="25"/>
        </w:rPr>
      </w:pPr>
    </w:p>
    <w:p w:rsidR="00CD244A" w:rsidRDefault="00BA44DB">
      <w:pPr>
        <w:pStyle w:val="BodyText"/>
        <w:spacing w:before="1" w:line="480" w:lineRule="auto"/>
        <w:ind w:left="200" w:right="819"/>
        <w:jc w:val="both"/>
      </w:pPr>
      <w:r>
        <w:rPr>
          <w:spacing w:val="7"/>
        </w:rPr>
        <w:t xml:space="preserve">U.S.C. </w:t>
      </w:r>
      <w:r>
        <w:t xml:space="preserve">§ </w:t>
      </w:r>
      <w:r>
        <w:rPr>
          <w:spacing w:val="8"/>
        </w:rPr>
        <w:t xml:space="preserve">2501(a)(2)). </w:t>
      </w:r>
      <w:r>
        <w:rPr>
          <w:spacing w:val="7"/>
        </w:rPr>
        <w:t xml:space="preserve">Notably, </w:t>
      </w:r>
      <w:r>
        <w:rPr>
          <w:spacing w:val="6"/>
        </w:rPr>
        <w:t xml:space="preserve">the </w:t>
      </w:r>
      <w:r>
        <w:rPr>
          <w:spacing w:val="7"/>
        </w:rPr>
        <w:t xml:space="preserve">Commission’s mandate </w:t>
      </w:r>
      <w:r>
        <w:rPr>
          <w:spacing w:val="4"/>
        </w:rPr>
        <w:t xml:space="preserve">is </w:t>
      </w:r>
      <w:r>
        <w:rPr>
          <w:spacing w:val="6"/>
        </w:rPr>
        <w:t xml:space="preserve">far </w:t>
      </w:r>
      <w:r>
        <w:rPr>
          <w:spacing w:val="7"/>
        </w:rPr>
        <w:t xml:space="preserve">broader </w:t>
      </w:r>
      <w:r>
        <w:rPr>
          <w:spacing w:val="6"/>
        </w:rPr>
        <w:t xml:space="preserve">than </w:t>
      </w:r>
      <w:r>
        <w:rPr>
          <w:spacing w:val="9"/>
        </w:rPr>
        <w:t xml:space="preserve">the </w:t>
      </w:r>
      <w:r>
        <w:rPr>
          <w:spacing w:val="7"/>
        </w:rPr>
        <w:t xml:space="preserve">duties </w:t>
      </w:r>
      <w:r>
        <w:rPr>
          <w:spacing w:val="4"/>
        </w:rPr>
        <w:t xml:space="preserve">of </w:t>
      </w:r>
      <w:r>
        <w:rPr>
          <w:spacing w:val="7"/>
        </w:rPr>
        <w:t xml:space="preserve">federal agencies </w:t>
      </w:r>
      <w:r>
        <w:rPr>
          <w:spacing w:val="6"/>
        </w:rPr>
        <w:t xml:space="preserve">that fall </w:t>
      </w:r>
      <w:r>
        <w:rPr>
          <w:spacing w:val="7"/>
        </w:rPr>
        <w:t xml:space="preserve">within </w:t>
      </w:r>
      <w:r>
        <w:rPr>
          <w:spacing w:val="6"/>
        </w:rPr>
        <w:t xml:space="preserve">the ambit </w:t>
      </w:r>
      <w:r>
        <w:rPr>
          <w:spacing w:val="4"/>
        </w:rPr>
        <w:t xml:space="preserve">of </w:t>
      </w:r>
      <w:r>
        <w:rPr>
          <w:spacing w:val="6"/>
        </w:rPr>
        <w:t>the FRA.</w:t>
      </w:r>
      <w:r>
        <w:rPr>
          <w:spacing w:val="77"/>
        </w:rPr>
        <w:t xml:space="preserve"> </w:t>
      </w:r>
      <w:r>
        <w:rPr>
          <w:spacing w:val="6"/>
        </w:rPr>
        <w:t xml:space="preserve">The </w:t>
      </w:r>
      <w:r>
        <w:rPr>
          <w:spacing w:val="8"/>
        </w:rPr>
        <w:t>Commission</w:t>
      </w:r>
      <w:r>
        <w:rPr>
          <w:spacing w:val="81"/>
        </w:rPr>
        <w:t xml:space="preserve"> </w:t>
      </w:r>
      <w:r>
        <w:rPr>
          <w:spacing w:val="4"/>
        </w:rPr>
        <w:t xml:space="preserve">is </w:t>
      </w:r>
      <w:r>
        <w:rPr>
          <w:spacing w:val="7"/>
        </w:rPr>
        <w:t xml:space="preserve">directed </w:t>
      </w:r>
      <w:r>
        <w:rPr>
          <w:spacing w:val="4"/>
        </w:rPr>
        <w:t xml:space="preserve">to </w:t>
      </w:r>
      <w:r>
        <w:rPr>
          <w:spacing w:val="8"/>
        </w:rPr>
        <w:t xml:space="preserve">“cooperate” </w:t>
      </w:r>
      <w:r>
        <w:rPr>
          <w:spacing w:val="6"/>
        </w:rPr>
        <w:t xml:space="preserve">with </w:t>
      </w:r>
      <w:r>
        <w:rPr>
          <w:spacing w:val="7"/>
        </w:rPr>
        <w:t xml:space="preserve">“State </w:t>
      </w:r>
      <w:r>
        <w:t xml:space="preserve">. . . </w:t>
      </w:r>
      <w:r>
        <w:rPr>
          <w:spacing w:val="6"/>
        </w:rPr>
        <w:t xml:space="preserve">and </w:t>
      </w:r>
      <w:r>
        <w:rPr>
          <w:spacing w:val="7"/>
        </w:rPr>
        <w:t>local agencies</w:t>
      </w:r>
      <w:r>
        <w:rPr>
          <w:spacing w:val="10"/>
        </w:rPr>
        <w:t xml:space="preserve"> </w:t>
      </w:r>
      <w:r>
        <w:rPr>
          <w:spacing w:val="9"/>
        </w:rPr>
        <w:t>and</w:t>
      </w:r>
    </w:p>
    <w:p w:rsidR="00CD244A" w:rsidRDefault="00BA44DB">
      <w:pPr>
        <w:pStyle w:val="BodyText"/>
        <w:spacing w:line="298" w:lineRule="exact"/>
        <w:ind w:left="200"/>
      </w:pPr>
      <w:r>
        <w:t>nongovernmental institutions, societies, and individuals” and may “</w:t>
      </w:r>
      <w:proofErr w:type="gramStart"/>
      <w:r>
        <w:t>edit[</w:t>
      </w:r>
      <w:proofErr w:type="gramEnd"/>
      <w:r>
        <w:t>] and</w:t>
      </w:r>
    </w:p>
    <w:p w:rsidR="00CD244A" w:rsidRDefault="00CD244A">
      <w:pPr>
        <w:pStyle w:val="BodyText"/>
        <w:spacing w:before="10"/>
        <w:rPr>
          <w:sz w:val="25"/>
        </w:rPr>
      </w:pPr>
    </w:p>
    <w:p w:rsidR="00CD244A" w:rsidRDefault="00BA44DB">
      <w:pPr>
        <w:pStyle w:val="BodyText"/>
        <w:spacing w:before="1" w:line="480" w:lineRule="auto"/>
        <w:ind w:left="200" w:right="1038"/>
      </w:pPr>
      <w:proofErr w:type="gramStart"/>
      <w:r>
        <w:t>publish[</w:t>
      </w:r>
      <w:proofErr w:type="gramEnd"/>
      <w:r>
        <w:t>] papers of outstanding citizens of the United States, and other documents as may be important for an understanding and appreciation of the history of the</w:t>
      </w:r>
    </w:p>
    <w:p w:rsidR="00CD244A" w:rsidRDefault="00BA44DB">
      <w:pPr>
        <w:pStyle w:val="BodyText"/>
        <w:spacing w:line="298" w:lineRule="exact"/>
        <w:ind w:left="200"/>
      </w:pPr>
      <w:r>
        <w:t>United States.” § 2504(b).</w:t>
      </w:r>
    </w:p>
    <w:p w:rsidR="00CD244A" w:rsidRDefault="00CD244A">
      <w:pPr>
        <w:pStyle w:val="BodyText"/>
        <w:spacing w:before="11"/>
        <w:rPr>
          <w:sz w:val="25"/>
        </w:rPr>
      </w:pPr>
    </w:p>
    <w:p w:rsidR="00CD244A" w:rsidRDefault="00BA44DB">
      <w:pPr>
        <w:pStyle w:val="BodyText"/>
        <w:spacing w:line="480" w:lineRule="auto"/>
        <w:ind w:left="200" w:right="1038" w:firstLine="720"/>
      </w:pPr>
      <w:r>
        <w:t>Seen in context, the number of documents “made or received” by agency personnel is orders of magnitude greater than it was in 1976. Following the</w:t>
      </w:r>
    </w:p>
    <w:p w:rsidR="00CD244A" w:rsidRDefault="00BA44DB">
      <w:pPr>
        <w:pStyle w:val="BodyText"/>
        <w:spacing w:line="480" w:lineRule="auto"/>
        <w:ind w:left="199" w:right="1038"/>
      </w:pPr>
      <w:r>
        <w:t xml:space="preserve">direction of Congress, I understand the FRA to </w:t>
      </w:r>
      <w:r>
        <w:rPr>
          <w:u w:val="single"/>
        </w:rPr>
        <w:t>restrict</w:t>
      </w:r>
      <w:r>
        <w:t xml:space="preserve"> which records an agency preserves to only those that “</w:t>
      </w:r>
      <w:proofErr w:type="gramStart"/>
      <w:r>
        <w:t>contain[</w:t>
      </w:r>
      <w:proofErr w:type="gramEnd"/>
      <w:r>
        <w:t>] adequate and proper documentation of the organization, functions, policies, decisions, procedures, and essential transactions</w:t>
      </w:r>
    </w:p>
    <w:p w:rsidR="00CD244A" w:rsidRDefault="00CD244A">
      <w:pPr>
        <w:spacing w:line="480" w:lineRule="auto"/>
        <w:sectPr w:rsidR="00CD244A">
          <w:pgSz w:w="12240" w:h="15840"/>
          <w:pgMar w:top="1380" w:right="700" w:bottom="1720" w:left="1240" w:header="0" w:footer="1527" w:gutter="0"/>
          <w:cols w:space="720"/>
        </w:sectPr>
      </w:pPr>
    </w:p>
    <w:p w:rsidR="00CD244A" w:rsidRDefault="00BA44DB">
      <w:pPr>
        <w:pStyle w:val="BodyText"/>
        <w:spacing w:before="59"/>
        <w:ind w:left="199"/>
      </w:pPr>
      <w:r>
        <w:lastRenderedPageBreak/>
        <w:t xml:space="preserve">of the agency.” § 3101. The majority, on the other hand, has decided to </w:t>
      </w:r>
      <w:r>
        <w:rPr>
          <w:u w:val="single"/>
        </w:rPr>
        <w:t>expand</w:t>
      </w:r>
    </w:p>
    <w:p w:rsidR="00CD244A" w:rsidRDefault="00CD244A">
      <w:pPr>
        <w:pStyle w:val="BodyText"/>
        <w:spacing w:before="4"/>
        <w:rPr>
          <w:sz w:val="18"/>
        </w:rPr>
      </w:pPr>
    </w:p>
    <w:p w:rsidR="00CD244A" w:rsidRDefault="00BA44DB">
      <w:pPr>
        <w:pStyle w:val="BodyText"/>
        <w:spacing w:before="88"/>
        <w:ind w:left="200"/>
      </w:pPr>
      <w:r>
        <w:t>its scope.</w:t>
      </w:r>
    </w:p>
    <w:p w:rsidR="00CD244A" w:rsidRDefault="00CD244A">
      <w:pPr>
        <w:pStyle w:val="BodyText"/>
        <w:spacing w:before="3"/>
        <w:rPr>
          <w:sz w:val="18"/>
        </w:rPr>
      </w:pPr>
    </w:p>
    <w:p w:rsidR="00CD244A" w:rsidRDefault="00BA44DB">
      <w:pPr>
        <w:pStyle w:val="Heading1"/>
        <w:spacing w:before="89"/>
        <w:ind w:left="4781"/>
      </w:pPr>
      <w:r>
        <w:rPr>
          <w:w w:val="99"/>
        </w:rPr>
        <w:t>C</w:t>
      </w:r>
    </w:p>
    <w:p w:rsidR="00CD244A" w:rsidRDefault="00CD244A">
      <w:pPr>
        <w:pStyle w:val="BodyText"/>
        <w:spacing w:before="11"/>
        <w:rPr>
          <w:b/>
          <w:sz w:val="25"/>
        </w:rPr>
      </w:pPr>
    </w:p>
    <w:p w:rsidR="00CD244A" w:rsidRDefault="00BA44DB">
      <w:pPr>
        <w:pStyle w:val="BodyText"/>
        <w:spacing w:line="480" w:lineRule="auto"/>
        <w:ind w:left="199" w:right="1404" w:firstLine="720"/>
      </w:pPr>
      <w:r>
        <w:t>The operative question is whether the unfiled, unsigned depositions of Wayne and Katherine Harris and Susan and Thomas Klebold document “the</w:t>
      </w:r>
    </w:p>
    <w:p w:rsidR="00CD244A" w:rsidRDefault="00BA44DB">
      <w:pPr>
        <w:pStyle w:val="BodyText"/>
        <w:spacing w:line="480" w:lineRule="auto"/>
        <w:ind w:left="199" w:right="795"/>
      </w:pPr>
      <w:r>
        <w:t>organization, functions, policies, decisions, procedures, and essential transactions of the agency.” The majority errs in failing to answer that question before</w:t>
      </w:r>
    </w:p>
    <w:p w:rsidR="00CD244A" w:rsidRDefault="00BA44DB">
      <w:pPr>
        <w:pStyle w:val="BodyText"/>
        <w:spacing w:line="480" w:lineRule="auto"/>
        <w:ind w:left="199" w:right="1878"/>
      </w:pPr>
      <w:r>
        <w:t>addressing whether the depositions were “made or received” by the special master, which appears to be the focus of their analysis. Maj. Op. at 10–12.</w:t>
      </w:r>
    </w:p>
    <w:p w:rsidR="00CD244A" w:rsidRDefault="00BA44DB">
      <w:pPr>
        <w:pStyle w:val="Heading1"/>
        <w:numPr>
          <w:ilvl w:val="2"/>
          <w:numId w:val="1"/>
        </w:numPr>
        <w:tabs>
          <w:tab w:val="left" w:pos="4082"/>
        </w:tabs>
        <w:spacing w:line="298" w:lineRule="exact"/>
        <w:ind w:hanging="280"/>
        <w:jc w:val="left"/>
      </w:pPr>
      <w:r>
        <w:rPr>
          <w:spacing w:val="9"/>
        </w:rPr>
        <w:t>“Organization”</w:t>
      </w:r>
    </w:p>
    <w:p w:rsidR="00CD244A" w:rsidRDefault="00CD244A">
      <w:pPr>
        <w:pStyle w:val="BodyText"/>
        <w:spacing w:before="9"/>
        <w:rPr>
          <w:b/>
          <w:sz w:val="25"/>
        </w:rPr>
      </w:pPr>
    </w:p>
    <w:p w:rsidR="00CD244A" w:rsidRDefault="00BA44DB">
      <w:pPr>
        <w:pStyle w:val="BodyText"/>
        <w:spacing w:before="1" w:line="480" w:lineRule="auto"/>
        <w:ind w:left="199" w:right="1038" w:firstLine="720"/>
      </w:pPr>
      <w:r>
        <w:t>The organization of the federal judiciary was not at issue in the appellants’ lawsuit. In the context of the federal judiciary, organizational records might</w:t>
      </w:r>
    </w:p>
    <w:p w:rsidR="00CD244A" w:rsidRDefault="00BA44DB">
      <w:pPr>
        <w:pStyle w:val="BodyText"/>
        <w:spacing w:line="480" w:lineRule="auto"/>
        <w:ind w:left="200" w:right="1038" w:hanging="1"/>
      </w:pPr>
      <w:r>
        <w:t>document the structure of the lower courts, clerks’ offices, and judicial staff.</w:t>
      </w:r>
      <w:r>
        <w:rPr>
          <w:position w:val="10"/>
          <w:sz w:val="15"/>
        </w:rPr>
        <w:t xml:space="preserve">4 </w:t>
      </w:r>
      <w:r>
        <w:t>This lawsuit does implicate the structure and management of the courts.</w:t>
      </w:r>
    </w:p>
    <w:p w:rsidR="00CD244A" w:rsidRDefault="00BA44DB">
      <w:pPr>
        <w:pStyle w:val="BodyText"/>
        <w:spacing w:line="480" w:lineRule="auto"/>
        <w:ind w:left="200" w:right="1038"/>
      </w:pPr>
      <w:r>
        <w:t>Although the depositions themselves are not before us, it is hard to imagine how the testimony of the parents of the Columbine shooters could document the</w:t>
      </w:r>
    </w:p>
    <w:p w:rsidR="00CD244A" w:rsidRDefault="00BA44DB">
      <w:pPr>
        <w:pStyle w:val="BodyText"/>
        <w:spacing w:line="298" w:lineRule="exact"/>
        <w:ind w:left="200"/>
      </w:pPr>
      <w:r>
        <w:t>manner in which the federal courts are organized.</w:t>
      </w: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CD244A">
      <w:pPr>
        <w:pStyle w:val="BodyText"/>
        <w:rPr>
          <w:sz w:val="20"/>
        </w:rPr>
      </w:pPr>
    </w:p>
    <w:p w:rsidR="00CD244A" w:rsidRDefault="00BA44DB">
      <w:pPr>
        <w:pStyle w:val="BodyText"/>
        <w:spacing w:before="5"/>
        <w:rPr>
          <w:sz w:val="19"/>
        </w:rPr>
      </w:pPr>
      <w:r>
        <w:pict>
          <v:line id="_x0000_s1031" style="position:absolute;z-index:-251654144;mso-wrap-distance-left:0;mso-wrap-distance-right:0;mso-position-horizontal-relative:page" from="1in,13.65pt" to="215.9pt,13.65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199" w:right="1063" w:firstLine="720"/>
        <w:jc w:val="both"/>
      </w:pPr>
      <w:r>
        <w:rPr>
          <w:position w:val="10"/>
          <w:sz w:val="14"/>
        </w:rPr>
        <w:t xml:space="preserve">4 </w:t>
      </w:r>
      <w:r>
        <w:t>This list, along with the others in this section, contains only illustrative examples of what falls within each category enumerated in § 3101 as applied to the federal courts, and is not intended to be exhaustive.</w:t>
      </w:r>
    </w:p>
    <w:p w:rsidR="00CD244A" w:rsidRDefault="00CD244A">
      <w:pPr>
        <w:jc w:val="both"/>
        <w:sectPr w:rsidR="00CD244A">
          <w:pgSz w:w="12240" w:h="15840"/>
          <w:pgMar w:top="1380" w:right="700" w:bottom="1720" w:left="1240" w:header="0" w:footer="1527" w:gutter="0"/>
          <w:cols w:space="720"/>
        </w:sectPr>
      </w:pPr>
    </w:p>
    <w:p w:rsidR="00CD244A" w:rsidRDefault="00BA44DB">
      <w:pPr>
        <w:pStyle w:val="Heading1"/>
        <w:numPr>
          <w:ilvl w:val="2"/>
          <w:numId w:val="1"/>
        </w:numPr>
        <w:tabs>
          <w:tab w:val="left" w:pos="4285"/>
        </w:tabs>
        <w:spacing w:before="59"/>
        <w:ind w:left="4284" w:hanging="280"/>
        <w:jc w:val="left"/>
      </w:pPr>
      <w:r>
        <w:rPr>
          <w:spacing w:val="10"/>
        </w:rPr>
        <w:lastRenderedPageBreak/>
        <w:t>“Functions”</w:t>
      </w:r>
    </w:p>
    <w:p w:rsidR="00CD244A" w:rsidRDefault="00CD244A">
      <w:pPr>
        <w:pStyle w:val="BodyText"/>
        <w:rPr>
          <w:b/>
        </w:rPr>
      </w:pPr>
    </w:p>
    <w:p w:rsidR="00CD244A" w:rsidRDefault="00BA44DB">
      <w:pPr>
        <w:pStyle w:val="BodyText"/>
        <w:ind w:left="920"/>
      </w:pPr>
      <w:r>
        <w:t>The primary function of the federal judiciary is to decide cases and</w:t>
      </w:r>
    </w:p>
    <w:p w:rsidR="00CD244A" w:rsidRDefault="00CD244A">
      <w:pPr>
        <w:pStyle w:val="BodyText"/>
        <w:spacing w:before="11"/>
        <w:rPr>
          <w:sz w:val="25"/>
        </w:rPr>
      </w:pPr>
    </w:p>
    <w:p w:rsidR="00CD244A" w:rsidRDefault="00BA44DB">
      <w:pPr>
        <w:pStyle w:val="BodyText"/>
        <w:spacing w:line="480" w:lineRule="auto"/>
        <w:ind w:left="199" w:right="1038"/>
      </w:pPr>
      <w:r>
        <w:rPr>
          <w:spacing w:val="8"/>
        </w:rPr>
        <w:t xml:space="preserve">controversies. </w:t>
      </w:r>
      <w:r>
        <w:rPr>
          <w:spacing w:val="6"/>
          <w:u w:val="single"/>
        </w:rPr>
        <w:t>See</w:t>
      </w:r>
      <w:r>
        <w:rPr>
          <w:spacing w:val="6"/>
        </w:rPr>
        <w:t xml:space="preserve"> U.S. </w:t>
      </w:r>
      <w:r>
        <w:rPr>
          <w:spacing w:val="7"/>
        </w:rPr>
        <w:t xml:space="preserve">Const. </w:t>
      </w:r>
      <w:r>
        <w:rPr>
          <w:spacing w:val="6"/>
        </w:rPr>
        <w:t xml:space="preserve">art. III, </w:t>
      </w:r>
      <w:r>
        <w:t xml:space="preserve">§ </w:t>
      </w:r>
      <w:r>
        <w:rPr>
          <w:spacing w:val="4"/>
        </w:rPr>
        <w:t xml:space="preserve">2. To </w:t>
      </w:r>
      <w:r>
        <w:rPr>
          <w:spacing w:val="7"/>
        </w:rPr>
        <w:t xml:space="preserve">achieve </w:t>
      </w:r>
      <w:r>
        <w:rPr>
          <w:spacing w:val="6"/>
        </w:rPr>
        <w:t xml:space="preserve">that </w:t>
      </w:r>
      <w:r>
        <w:rPr>
          <w:spacing w:val="7"/>
        </w:rPr>
        <w:t xml:space="preserve">primary </w:t>
      </w:r>
      <w:r>
        <w:rPr>
          <w:spacing w:val="8"/>
        </w:rPr>
        <w:t xml:space="preserve">function, </w:t>
      </w:r>
      <w:r>
        <w:rPr>
          <w:spacing w:val="9"/>
        </w:rPr>
        <w:t xml:space="preserve">the </w:t>
      </w:r>
      <w:r>
        <w:rPr>
          <w:spacing w:val="8"/>
        </w:rPr>
        <w:t>judiciary</w:t>
      </w:r>
      <w:r>
        <w:rPr>
          <w:spacing w:val="20"/>
        </w:rPr>
        <w:t xml:space="preserve"> </w:t>
      </w:r>
      <w:r>
        <w:rPr>
          <w:spacing w:val="6"/>
        </w:rPr>
        <w:t>also</w:t>
      </w:r>
      <w:r>
        <w:rPr>
          <w:spacing w:val="21"/>
        </w:rPr>
        <w:t xml:space="preserve"> </w:t>
      </w:r>
      <w:r>
        <w:rPr>
          <w:spacing w:val="6"/>
        </w:rPr>
        <w:t>has</w:t>
      </w:r>
      <w:r>
        <w:rPr>
          <w:spacing w:val="20"/>
        </w:rPr>
        <w:t xml:space="preserve"> </w:t>
      </w:r>
      <w:r>
        <w:rPr>
          <w:spacing w:val="8"/>
        </w:rPr>
        <w:t>subsidiary</w:t>
      </w:r>
      <w:r>
        <w:rPr>
          <w:spacing w:val="21"/>
        </w:rPr>
        <w:t xml:space="preserve"> </w:t>
      </w:r>
      <w:r>
        <w:rPr>
          <w:spacing w:val="8"/>
        </w:rPr>
        <w:t>functions</w:t>
      </w:r>
      <w:r>
        <w:rPr>
          <w:spacing w:val="20"/>
        </w:rPr>
        <w:t xml:space="preserve"> </w:t>
      </w:r>
      <w:r>
        <w:rPr>
          <w:spacing w:val="6"/>
        </w:rPr>
        <w:t>such</w:t>
      </w:r>
      <w:r>
        <w:rPr>
          <w:spacing w:val="21"/>
        </w:rPr>
        <w:t xml:space="preserve"> </w:t>
      </w:r>
      <w:r>
        <w:rPr>
          <w:spacing w:val="4"/>
        </w:rPr>
        <w:t>as</w:t>
      </w:r>
      <w:r>
        <w:rPr>
          <w:spacing w:val="20"/>
        </w:rPr>
        <w:t xml:space="preserve"> </w:t>
      </w:r>
      <w:r>
        <w:rPr>
          <w:spacing w:val="8"/>
        </w:rPr>
        <w:t>resolving</w:t>
      </w:r>
      <w:r>
        <w:rPr>
          <w:spacing w:val="21"/>
        </w:rPr>
        <w:t xml:space="preserve"> </w:t>
      </w:r>
      <w:r>
        <w:rPr>
          <w:spacing w:val="7"/>
        </w:rPr>
        <w:t>motions.</w:t>
      </w:r>
      <w:r>
        <w:rPr>
          <w:spacing w:val="25"/>
        </w:rPr>
        <w:t xml:space="preserve"> </w:t>
      </w:r>
      <w:r>
        <w:rPr>
          <w:spacing w:val="9"/>
        </w:rPr>
        <w:t>Records</w:t>
      </w:r>
    </w:p>
    <w:p w:rsidR="00CD244A" w:rsidRDefault="00BA44DB">
      <w:pPr>
        <w:pStyle w:val="BodyText"/>
        <w:spacing w:line="480" w:lineRule="auto"/>
        <w:ind w:left="199" w:right="1038"/>
      </w:pPr>
      <w:r>
        <w:rPr>
          <w:spacing w:val="8"/>
        </w:rPr>
        <w:t xml:space="preserve">describing </w:t>
      </w:r>
      <w:r>
        <w:rPr>
          <w:spacing w:val="6"/>
        </w:rPr>
        <w:t xml:space="preserve">the </w:t>
      </w:r>
      <w:r>
        <w:rPr>
          <w:spacing w:val="7"/>
        </w:rPr>
        <w:t xml:space="preserve">contours </w:t>
      </w:r>
      <w:r>
        <w:rPr>
          <w:spacing w:val="4"/>
        </w:rPr>
        <w:t xml:space="preserve">of </w:t>
      </w:r>
      <w:r>
        <w:rPr>
          <w:spacing w:val="7"/>
        </w:rPr>
        <w:t xml:space="preserve">these </w:t>
      </w:r>
      <w:r>
        <w:rPr>
          <w:spacing w:val="8"/>
        </w:rPr>
        <w:t xml:space="preserve">responsibilities </w:t>
      </w:r>
      <w:r>
        <w:rPr>
          <w:spacing w:val="4"/>
        </w:rPr>
        <w:t xml:space="preserve">or </w:t>
      </w:r>
      <w:r>
        <w:rPr>
          <w:spacing w:val="8"/>
        </w:rPr>
        <w:t xml:space="preserve">assigning </w:t>
      </w:r>
      <w:r>
        <w:rPr>
          <w:spacing w:val="6"/>
        </w:rPr>
        <w:t xml:space="preserve">them </w:t>
      </w:r>
      <w:r>
        <w:rPr>
          <w:spacing w:val="4"/>
        </w:rPr>
        <w:t xml:space="preserve">to </w:t>
      </w:r>
      <w:r>
        <w:rPr>
          <w:spacing w:val="9"/>
        </w:rPr>
        <w:t xml:space="preserve">court </w:t>
      </w:r>
      <w:r>
        <w:rPr>
          <w:spacing w:val="8"/>
        </w:rPr>
        <w:t>personnel</w:t>
      </w:r>
      <w:r>
        <w:rPr>
          <w:spacing w:val="20"/>
        </w:rPr>
        <w:t xml:space="preserve"> </w:t>
      </w:r>
      <w:r>
        <w:rPr>
          <w:spacing w:val="7"/>
        </w:rPr>
        <w:t>would</w:t>
      </w:r>
      <w:r>
        <w:rPr>
          <w:spacing w:val="20"/>
        </w:rPr>
        <w:t xml:space="preserve"> </w:t>
      </w:r>
      <w:r>
        <w:rPr>
          <w:spacing w:val="7"/>
        </w:rPr>
        <w:t>document</w:t>
      </w:r>
      <w:r>
        <w:rPr>
          <w:spacing w:val="20"/>
        </w:rPr>
        <w:t xml:space="preserve"> </w:t>
      </w:r>
      <w:r>
        <w:rPr>
          <w:spacing w:val="6"/>
        </w:rPr>
        <w:t>the</w:t>
      </w:r>
      <w:r>
        <w:rPr>
          <w:spacing w:val="20"/>
        </w:rPr>
        <w:t xml:space="preserve"> </w:t>
      </w:r>
      <w:r>
        <w:rPr>
          <w:spacing w:val="8"/>
        </w:rPr>
        <w:t>functions</w:t>
      </w:r>
      <w:r>
        <w:rPr>
          <w:spacing w:val="20"/>
        </w:rPr>
        <w:t xml:space="preserve"> </w:t>
      </w:r>
      <w:r>
        <w:rPr>
          <w:spacing w:val="4"/>
        </w:rPr>
        <w:t>of</w:t>
      </w:r>
      <w:r>
        <w:rPr>
          <w:spacing w:val="21"/>
        </w:rPr>
        <w:t xml:space="preserve"> </w:t>
      </w:r>
      <w:r>
        <w:rPr>
          <w:spacing w:val="6"/>
        </w:rPr>
        <w:t>the</w:t>
      </w:r>
      <w:r>
        <w:rPr>
          <w:spacing w:val="20"/>
        </w:rPr>
        <w:t xml:space="preserve"> </w:t>
      </w:r>
      <w:r>
        <w:rPr>
          <w:spacing w:val="8"/>
        </w:rPr>
        <w:t xml:space="preserve">judiciary. </w:t>
      </w:r>
      <w:r>
        <w:rPr>
          <w:spacing w:val="23"/>
        </w:rPr>
        <w:t xml:space="preserve"> </w:t>
      </w:r>
      <w:r>
        <w:rPr>
          <w:spacing w:val="6"/>
        </w:rPr>
        <w:t>For</w:t>
      </w:r>
      <w:r>
        <w:rPr>
          <w:spacing w:val="20"/>
        </w:rPr>
        <w:t xml:space="preserve"> </w:t>
      </w:r>
      <w:r>
        <w:rPr>
          <w:spacing w:val="7"/>
        </w:rPr>
        <w:t>example,</w:t>
      </w:r>
      <w:r>
        <w:rPr>
          <w:spacing w:val="20"/>
        </w:rPr>
        <w:t xml:space="preserve"> </w:t>
      </w:r>
      <w:r>
        <w:rPr>
          <w:spacing w:val="9"/>
        </w:rPr>
        <w:t>the</w:t>
      </w:r>
    </w:p>
    <w:p w:rsidR="00CD244A" w:rsidRDefault="00BA44DB">
      <w:pPr>
        <w:pStyle w:val="BodyText"/>
        <w:spacing w:line="480" w:lineRule="auto"/>
        <w:ind w:left="199" w:right="1038"/>
      </w:pPr>
      <w:r>
        <w:t>protective order in this case is such a record because it appoints and describes the functions of the special master. Depositions of the private parties litigating this</w:t>
      </w:r>
    </w:p>
    <w:p w:rsidR="00CD244A" w:rsidRDefault="00BA44DB">
      <w:pPr>
        <w:pStyle w:val="BodyText"/>
        <w:spacing w:line="480" w:lineRule="auto"/>
        <w:ind w:left="199" w:right="1038"/>
      </w:pPr>
      <w:r>
        <w:t>case, which were never filed nor were their contents considered by the court, do not document a judicial function.</w:t>
      </w:r>
    </w:p>
    <w:p w:rsidR="00CD244A" w:rsidRDefault="00BA44DB">
      <w:pPr>
        <w:pStyle w:val="Heading1"/>
        <w:numPr>
          <w:ilvl w:val="2"/>
          <w:numId w:val="1"/>
        </w:numPr>
        <w:tabs>
          <w:tab w:val="left" w:pos="4420"/>
        </w:tabs>
        <w:spacing w:line="298" w:lineRule="exact"/>
        <w:ind w:left="4419"/>
        <w:jc w:val="left"/>
      </w:pPr>
      <w:r>
        <w:rPr>
          <w:spacing w:val="10"/>
        </w:rPr>
        <w:t>“Policies”</w:t>
      </w:r>
    </w:p>
    <w:p w:rsidR="00CD244A" w:rsidRDefault="00CD244A">
      <w:pPr>
        <w:pStyle w:val="BodyText"/>
        <w:spacing w:before="9"/>
        <w:rPr>
          <w:b/>
          <w:sz w:val="25"/>
        </w:rPr>
      </w:pPr>
    </w:p>
    <w:p w:rsidR="00CD244A" w:rsidRDefault="00BA44DB">
      <w:pPr>
        <w:pStyle w:val="BodyText"/>
        <w:spacing w:line="480" w:lineRule="auto"/>
        <w:ind w:left="199" w:right="1038" w:firstLine="720"/>
      </w:pPr>
      <w:r>
        <w:t>A “policy” is “a definite course or method of action selected . . . to guide and usually determine present and future decisions.” Webster’s Third New</w:t>
      </w:r>
    </w:p>
    <w:p w:rsidR="00CD244A" w:rsidRDefault="00BA44DB">
      <w:pPr>
        <w:pStyle w:val="BodyText"/>
        <w:spacing w:line="480" w:lineRule="auto"/>
        <w:ind w:left="199" w:right="1038"/>
      </w:pPr>
      <w:r>
        <w:t>International Dictionary (Unabridged) 1754 (1993). The Administrative Office of the United States Courts documents the policies of federal courts in its Guide to</w:t>
      </w:r>
    </w:p>
    <w:p w:rsidR="00CD244A" w:rsidRDefault="00BA44DB">
      <w:pPr>
        <w:pStyle w:val="BodyText"/>
        <w:spacing w:line="298" w:lineRule="exact"/>
        <w:ind w:left="199"/>
      </w:pPr>
      <w:r>
        <w:t>Judiciary Policies and Procedures. Further policies are documented in each</w:t>
      </w:r>
    </w:p>
    <w:p w:rsidR="00CD244A" w:rsidRDefault="00CD244A">
      <w:pPr>
        <w:pStyle w:val="BodyText"/>
        <w:spacing w:before="11"/>
        <w:rPr>
          <w:sz w:val="25"/>
        </w:rPr>
      </w:pPr>
    </w:p>
    <w:p w:rsidR="00CD244A" w:rsidRDefault="00BA44DB">
      <w:pPr>
        <w:pStyle w:val="BodyText"/>
        <w:ind w:left="199"/>
      </w:pPr>
      <w:r>
        <w:t>court’s local rules. To consider the Harris and Klebold depositions to constitute</w:t>
      </w:r>
    </w:p>
    <w:p w:rsidR="00CD244A" w:rsidRDefault="00CD244A">
      <w:pPr>
        <w:pStyle w:val="BodyText"/>
        <w:spacing w:before="11"/>
        <w:rPr>
          <w:sz w:val="25"/>
        </w:rPr>
      </w:pPr>
    </w:p>
    <w:p w:rsidR="00CD244A" w:rsidRDefault="00BA44DB">
      <w:pPr>
        <w:pStyle w:val="BodyText"/>
        <w:spacing w:line="480" w:lineRule="auto"/>
        <w:ind w:left="199" w:right="929"/>
      </w:pPr>
      <w:r>
        <w:rPr>
          <w:spacing w:val="7"/>
        </w:rPr>
        <w:t xml:space="preserve">records </w:t>
      </w:r>
      <w:r>
        <w:rPr>
          <w:spacing w:val="6"/>
        </w:rPr>
        <w:t>that</w:t>
      </w:r>
      <w:r>
        <w:rPr>
          <w:spacing w:val="77"/>
        </w:rPr>
        <w:t xml:space="preserve"> </w:t>
      </w:r>
      <w:r>
        <w:rPr>
          <w:spacing w:val="7"/>
        </w:rPr>
        <w:t xml:space="preserve">“guide </w:t>
      </w:r>
      <w:r>
        <w:rPr>
          <w:spacing w:val="6"/>
        </w:rPr>
        <w:t xml:space="preserve">and </w:t>
      </w:r>
      <w:r>
        <w:t xml:space="preserve">. . . </w:t>
      </w:r>
      <w:r>
        <w:rPr>
          <w:spacing w:val="7"/>
        </w:rPr>
        <w:t xml:space="preserve">determine present </w:t>
      </w:r>
      <w:r>
        <w:rPr>
          <w:spacing w:val="6"/>
        </w:rPr>
        <w:t xml:space="preserve">and </w:t>
      </w:r>
      <w:r>
        <w:rPr>
          <w:spacing w:val="7"/>
        </w:rPr>
        <w:t xml:space="preserve">future </w:t>
      </w:r>
      <w:r>
        <w:rPr>
          <w:spacing w:val="8"/>
        </w:rPr>
        <w:t xml:space="preserve">decisions” </w:t>
      </w:r>
      <w:r>
        <w:rPr>
          <w:spacing w:val="4"/>
        </w:rPr>
        <w:t xml:space="preserve">of </w:t>
      </w:r>
      <w:r>
        <w:rPr>
          <w:spacing w:val="6"/>
        </w:rPr>
        <w:t xml:space="preserve">the </w:t>
      </w:r>
      <w:r>
        <w:rPr>
          <w:spacing w:val="9"/>
        </w:rPr>
        <w:t xml:space="preserve">federal </w:t>
      </w:r>
      <w:proofErr w:type="gramStart"/>
      <w:r>
        <w:rPr>
          <w:spacing w:val="7"/>
        </w:rPr>
        <w:t>courts</w:t>
      </w:r>
      <w:proofErr w:type="gramEnd"/>
      <w:r>
        <w:rPr>
          <w:spacing w:val="7"/>
        </w:rPr>
        <w:t xml:space="preserve"> strains </w:t>
      </w:r>
      <w:r>
        <w:rPr>
          <w:spacing w:val="9"/>
        </w:rPr>
        <w:t>credulity.</w:t>
      </w:r>
    </w:p>
    <w:p w:rsidR="00CD244A" w:rsidRDefault="00CD244A">
      <w:pPr>
        <w:spacing w:line="480" w:lineRule="auto"/>
        <w:sectPr w:rsidR="00CD244A">
          <w:pgSz w:w="12240" w:h="15840"/>
          <w:pgMar w:top="1380" w:right="700" w:bottom="1720" w:left="1240" w:header="0" w:footer="1527" w:gutter="0"/>
          <w:cols w:space="720"/>
        </w:sectPr>
      </w:pPr>
    </w:p>
    <w:p w:rsidR="00CD244A" w:rsidRDefault="00BA44DB">
      <w:pPr>
        <w:pStyle w:val="Heading1"/>
        <w:numPr>
          <w:ilvl w:val="2"/>
          <w:numId w:val="1"/>
        </w:numPr>
        <w:tabs>
          <w:tab w:val="left" w:pos="4314"/>
        </w:tabs>
        <w:spacing w:before="59"/>
        <w:ind w:left="4313"/>
        <w:jc w:val="left"/>
      </w:pPr>
      <w:r>
        <w:rPr>
          <w:spacing w:val="10"/>
        </w:rPr>
        <w:lastRenderedPageBreak/>
        <w:t>“Decisions”</w:t>
      </w:r>
    </w:p>
    <w:p w:rsidR="00CD244A" w:rsidRDefault="00CD244A">
      <w:pPr>
        <w:pStyle w:val="BodyText"/>
        <w:rPr>
          <w:b/>
        </w:rPr>
      </w:pPr>
    </w:p>
    <w:p w:rsidR="00CD244A" w:rsidRDefault="00BA44DB">
      <w:pPr>
        <w:pStyle w:val="BodyText"/>
        <w:ind w:left="919"/>
      </w:pPr>
      <w:r>
        <w:t>The decisions of a federal court, unlike its organization, functions, or</w:t>
      </w:r>
    </w:p>
    <w:p w:rsidR="00CD244A" w:rsidRDefault="00CD244A">
      <w:pPr>
        <w:pStyle w:val="BodyText"/>
        <w:spacing w:before="11"/>
        <w:rPr>
          <w:sz w:val="25"/>
        </w:rPr>
      </w:pPr>
    </w:p>
    <w:p w:rsidR="00CD244A" w:rsidRDefault="00BA44DB">
      <w:pPr>
        <w:pStyle w:val="BodyText"/>
        <w:spacing w:line="480" w:lineRule="auto"/>
        <w:ind w:left="199" w:right="1038"/>
      </w:pPr>
      <w:r>
        <w:rPr>
          <w:spacing w:val="8"/>
        </w:rPr>
        <w:t xml:space="preserve">policies, </w:t>
      </w:r>
      <w:r>
        <w:rPr>
          <w:spacing w:val="5"/>
        </w:rPr>
        <w:t xml:space="preserve">may </w:t>
      </w:r>
      <w:r>
        <w:rPr>
          <w:spacing w:val="6"/>
        </w:rPr>
        <w:t xml:space="preserve">well turn </w:t>
      </w:r>
      <w:r>
        <w:rPr>
          <w:spacing w:val="4"/>
        </w:rPr>
        <w:t xml:space="preserve">on </w:t>
      </w:r>
      <w:r>
        <w:rPr>
          <w:spacing w:val="7"/>
        </w:rPr>
        <w:t xml:space="preserve">evidence produced </w:t>
      </w:r>
      <w:r>
        <w:rPr>
          <w:spacing w:val="4"/>
        </w:rPr>
        <w:t xml:space="preserve">in </w:t>
      </w:r>
      <w:r>
        <w:rPr>
          <w:spacing w:val="8"/>
        </w:rPr>
        <w:t xml:space="preserve">discovery. </w:t>
      </w:r>
      <w:r>
        <w:rPr>
          <w:spacing w:val="7"/>
        </w:rPr>
        <w:t xml:space="preserve">Motions </w:t>
      </w:r>
      <w:r>
        <w:rPr>
          <w:spacing w:val="6"/>
        </w:rPr>
        <w:t xml:space="preserve">for </w:t>
      </w:r>
      <w:r>
        <w:rPr>
          <w:spacing w:val="8"/>
        </w:rPr>
        <w:t xml:space="preserve">summary </w:t>
      </w:r>
      <w:r>
        <w:rPr>
          <w:spacing w:val="7"/>
        </w:rPr>
        <w:t>judgment,</w:t>
      </w:r>
      <w:r>
        <w:rPr>
          <w:spacing w:val="21"/>
        </w:rPr>
        <w:t xml:space="preserve"> </w:t>
      </w:r>
      <w:r>
        <w:rPr>
          <w:spacing w:val="6"/>
        </w:rPr>
        <w:t>for</w:t>
      </w:r>
      <w:r>
        <w:rPr>
          <w:spacing w:val="22"/>
        </w:rPr>
        <w:t xml:space="preserve"> </w:t>
      </w:r>
      <w:r>
        <w:rPr>
          <w:spacing w:val="7"/>
        </w:rPr>
        <w:t>example,</w:t>
      </w:r>
      <w:r>
        <w:rPr>
          <w:spacing w:val="22"/>
        </w:rPr>
        <w:t xml:space="preserve"> </w:t>
      </w:r>
      <w:r>
        <w:rPr>
          <w:spacing w:val="6"/>
        </w:rPr>
        <w:t>rely</w:t>
      </w:r>
      <w:r>
        <w:rPr>
          <w:spacing w:val="21"/>
        </w:rPr>
        <w:t xml:space="preserve"> </w:t>
      </w:r>
      <w:r>
        <w:rPr>
          <w:spacing w:val="4"/>
        </w:rPr>
        <w:t>on</w:t>
      </w:r>
      <w:r>
        <w:rPr>
          <w:spacing w:val="22"/>
        </w:rPr>
        <w:t xml:space="preserve"> </w:t>
      </w:r>
      <w:r>
        <w:rPr>
          <w:spacing w:val="8"/>
        </w:rPr>
        <w:t>supporting</w:t>
      </w:r>
      <w:r>
        <w:rPr>
          <w:spacing w:val="22"/>
        </w:rPr>
        <w:t xml:space="preserve"> </w:t>
      </w:r>
      <w:r>
        <w:rPr>
          <w:spacing w:val="7"/>
        </w:rPr>
        <w:t>exhibits</w:t>
      </w:r>
      <w:r>
        <w:rPr>
          <w:spacing w:val="21"/>
        </w:rPr>
        <w:t xml:space="preserve"> </w:t>
      </w:r>
      <w:r>
        <w:rPr>
          <w:spacing w:val="6"/>
        </w:rPr>
        <w:t>such</w:t>
      </w:r>
      <w:r>
        <w:rPr>
          <w:spacing w:val="22"/>
        </w:rPr>
        <w:t xml:space="preserve"> </w:t>
      </w:r>
      <w:r>
        <w:rPr>
          <w:spacing w:val="4"/>
        </w:rPr>
        <w:t>as</w:t>
      </w:r>
      <w:r>
        <w:rPr>
          <w:spacing w:val="22"/>
        </w:rPr>
        <w:t xml:space="preserve"> </w:t>
      </w:r>
      <w:r>
        <w:rPr>
          <w:spacing w:val="8"/>
        </w:rPr>
        <w:t>depositions,</w:t>
      </w:r>
      <w:r>
        <w:rPr>
          <w:spacing w:val="21"/>
        </w:rPr>
        <w:t xml:space="preserve"> </w:t>
      </w:r>
      <w:r>
        <w:rPr>
          <w:spacing w:val="6"/>
        </w:rPr>
        <w:t>even</w:t>
      </w:r>
      <w:r>
        <w:rPr>
          <w:spacing w:val="22"/>
        </w:rPr>
        <w:t xml:space="preserve"> </w:t>
      </w:r>
      <w:r>
        <w:rPr>
          <w:spacing w:val="9"/>
        </w:rPr>
        <w:t>if</w:t>
      </w:r>
    </w:p>
    <w:p w:rsidR="00CD244A" w:rsidRDefault="00BA44DB">
      <w:pPr>
        <w:pStyle w:val="BodyText"/>
        <w:spacing w:line="298" w:lineRule="exact"/>
        <w:ind w:left="199"/>
      </w:pPr>
      <w:r>
        <w:rPr>
          <w:spacing w:val="6"/>
        </w:rPr>
        <w:t>the</w:t>
      </w:r>
      <w:r>
        <w:rPr>
          <w:spacing w:val="21"/>
        </w:rPr>
        <w:t xml:space="preserve"> </w:t>
      </w:r>
      <w:r>
        <w:rPr>
          <w:spacing w:val="7"/>
        </w:rPr>
        <w:t>exhibits</w:t>
      </w:r>
      <w:r>
        <w:rPr>
          <w:spacing w:val="22"/>
        </w:rPr>
        <w:t xml:space="preserve"> </w:t>
      </w:r>
      <w:r>
        <w:rPr>
          <w:spacing w:val="6"/>
        </w:rPr>
        <w:t>are</w:t>
      </w:r>
      <w:r>
        <w:rPr>
          <w:spacing w:val="22"/>
        </w:rPr>
        <w:t xml:space="preserve"> </w:t>
      </w:r>
      <w:r>
        <w:rPr>
          <w:spacing w:val="6"/>
        </w:rPr>
        <w:t>not</w:t>
      </w:r>
      <w:r>
        <w:rPr>
          <w:spacing w:val="22"/>
        </w:rPr>
        <w:t xml:space="preserve"> </w:t>
      </w:r>
      <w:r>
        <w:rPr>
          <w:spacing w:val="7"/>
        </w:rPr>
        <w:t>admitted</w:t>
      </w:r>
      <w:r>
        <w:rPr>
          <w:spacing w:val="22"/>
        </w:rPr>
        <w:t xml:space="preserve"> </w:t>
      </w:r>
      <w:r>
        <w:rPr>
          <w:spacing w:val="4"/>
        </w:rPr>
        <w:t>at</w:t>
      </w:r>
      <w:r>
        <w:rPr>
          <w:spacing w:val="22"/>
        </w:rPr>
        <w:t xml:space="preserve"> </w:t>
      </w:r>
      <w:r>
        <w:rPr>
          <w:spacing w:val="7"/>
        </w:rPr>
        <w:t xml:space="preserve">trial. </w:t>
      </w:r>
      <w:r>
        <w:rPr>
          <w:spacing w:val="28"/>
        </w:rPr>
        <w:t xml:space="preserve"> </w:t>
      </w:r>
      <w:r>
        <w:rPr>
          <w:spacing w:val="8"/>
        </w:rPr>
        <w:t>Depositions</w:t>
      </w:r>
      <w:r>
        <w:rPr>
          <w:spacing w:val="22"/>
        </w:rPr>
        <w:t xml:space="preserve"> </w:t>
      </w:r>
      <w:r>
        <w:rPr>
          <w:spacing w:val="6"/>
        </w:rPr>
        <w:t>used</w:t>
      </w:r>
      <w:r>
        <w:rPr>
          <w:spacing w:val="22"/>
        </w:rPr>
        <w:t xml:space="preserve"> </w:t>
      </w:r>
      <w:r>
        <w:rPr>
          <w:spacing w:val="4"/>
        </w:rPr>
        <w:t>to</w:t>
      </w:r>
      <w:r>
        <w:rPr>
          <w:spacing w:val="22"/>
        </w:rPr>
        <w:t xml:space="preserve"> </w:t>
      </w:r>
      <w:r>
        <w:rPr>
          <w:spacing w:val="7"/>
        </w:rPr>
        <w:t>resolve</w:t>
      </w:r>
      <w:r>
        <w:rPr>
          <w:spacing w:val="22"/>
        </w:rPr>
        <w:t xml:space="preserve"> </w:t>
      </w:r>
      <w:r>
        <w:rPr>
          <w:spacing w:val="6"/>
        </w:rPr>
        <w:t>such</w:t>
      </w:r>
      <w:r>
        <w:rPr>
          <w:spacing w:val="22"/>
        </w:rPr>
        <w:t xml:space="preserve"> </w:t>
      </w:r>
      <w:r>
        <w:rPr>
          <w:spacing w:val="8"/>
        </w:rPr>
        <w:t>motions</w:t>
      </w:r>
    </w:p>
    <w:p w:rsidR="00CD244A" w:rsidRDefault="00CD244A">
      <w:pPr>
        <w:pStyle w:val="BodyText"/>
      </w:pPr>
    </w:p>
    <w:p w:rsidR="00CD244A" w:rsidRDefault="00BA44DB">
      <w:pPr>
        <w:pStyle w:val="BodyText"/>
        <w:spacing w:line="480" w:lineRule="auto"/>
        <w:ind w:left="199" w:right="808"/>
        <w:jc w:val="both"/>
      </w:pPr>
      <w:r>
        <w:rPr>
          <w:spacing w:val="7"/>
        </w:rPr>
        <w:t xml:space="preserve">could </w:t>
      </w:r>
      <w:r>
        <w:rPr>
          <w:spacing w:val="4"/>
        </w:rPr>
        <w:t xml:space="preserve">be </w:t>
      </w:r>
      <w:r>
        <w:rPr>
          <w:spacing w:val="6"/>
        </w:rPr>
        <w:t xml:space="preserve">said </w:t>
      </w:r>
      <w:r>
        <w:rPr>
          <w:spacing w:val="4"/>
        </w:rPr>
        <w:t xml:space="preserve">to </w:t>
      </w:r>
      <w:r>
        <w:rPr>
          <w:spacing w:val="7"/>
        </w:rPr>
        <w:t xml:space="preserve">document </w:t>
      </w:r>
      <w:r>
        <w:rPr>
          <w:spacing w:val="6"/>
        </w:rPr>
        <w:t xml:space="preserve">the </w:t>
      </w:r>
      <w:r>
        <w:rPr>
          <w:spacing w:val="7"/>
        </w:rPr>
        <w:t xml:space="preserve">decision </w:t>
      </w:r>
      <w:r>
        <w:rPr>
          <w:spacing w:val="4"/>
        </w:rPr>
        <w:t xml:space="preserve">of </w:t>
      </w:r>
      <w:r>
        <w:t xml:space="preserve">a </w:t>
      </w:r>
      <w:r>
        <w:rPr>
          <w:spacing w:val="7"/>
        </w:rPr>
        <w:t xml:space="preserve">court. Here, however, </w:t>
      </w:r>
      <w:r>
        <w:rPr>
          <w:spacing w:val="6"/>
        </w:rPr>
        <w:t xml:space="preserve">the </w:t>
      </w:r>
      <w:r>
        <w:rPr>
          <w:spacing w:val="7"/>
        </w:rPr>
        <w:t xml:space="preserve">contents </w:t>
      </w:r>
      <w:r>
        <w:rPr>
          <w:spacing w:val="9"/>
        </w:rPr>
        <w:t xml:space="preserve">of </w:t>
      </w:r>
      <w:r>
        <w:rPr>
          <w:spacing w:val="6"/>
        </w:rPr>
        <w:t xml:space="preserve">the </w:t>
      </w:r>
      <w:r>
        <w:rPr>
          <w:spacing w:val="7"/>
        </w:rPr>
        <w:t xml:space="preserve">Harris </w:t>
      </w:r>
      <w:r>
        <w:rPr>
          <w:spacing w:val="6"/>
        </w:rPr>
        <w:t xml:space="preserve">and </w:t>
      </w:r>
      <w:r>
        <w:rPr>
          <w:spacing w:val="7"/>
        </w:rPr>
        <w:t xml:space="preserve">Klebold </w:t>
      </w:r>
      <w:r>
        <w:rPr>
          <w:spacing w:val="8"/>
        </w:rPr>
        <w:t xml:space="preserve">depositions </w:t>
      </w:r>
      <w:r>
        <w:rPr>
          <w:spacing w:val="6"/>
        </w:rPr>
        <w:t xml:space="preserve">were </w:t>
      </w:r>
      <w:r>
        <w:rPr>
          <w:spacing w:val="7"/>
        </w:rPr>
        <w:t xml:space="preserve">never examined </w:t>
      </w:r>
      <w:r>
        <w:rPr>
          <w:spacing w:val="4"/>
        </w:rPr>
        <w:t xml:space="preserve">by </w:t>
      </w:r>
      <w:r>
        <w:rPr>
          <w:spacing w:val="6"/>
        </w:rPr>
        <w:t xml:space="preserve">the </w:t>
      </w:r>
      <w:r>
        <w:rPr>
          <w:spacing w:val="7"/>
        </w:rPr>
        <w:t xml:space="preserve">court </w:t>
      </w:r>
      <w:r>
        <w:rPr>
          <w:spacing w:val="6"/>
        </w:rPr>
        <w:t xml:space="preserve">and did </w:t>
      </w:r>
      <w:r>
        <w:rPr>
          <w:spacing w:val="9"/>
        </w:rPr>
        <w:t xml:space="preserve">not </w:t>
      </w:r>
      <w:r>
        <w:rPr>
          <w:spacing w:val="7"/>
        </w:rPr>
        <w:t xml:space="preserve">serve </w:t>
      </w:r>
      <w:r>
        <w:rPr>
          <w:spacing w:val="4"/>
        </w:rPr>
        <w:t xml:space="preserve">as </w:t>
      </w:r>
      <w:r>
        <w:rPr>
          <w:spacing w:val="6"/>
        </w:rPr>
        <w:t xml:space="preserve">the </w:t>
      </w:r>
      <w:r>
        <w:rPr>
          <w:spacing w:val="7"/>
        </w:rPr>
        <w:t xml:space="preserve">basis </w:t>
      </w:r>
      <w:r>
        <w:rPr>
          <w:spacing w:val="6"/>
        </w:rPr>
        <w:t xml:space="preserve">for any </w:t>
      </w:r>
      <w:r>
        <w:rPr>
          <w:spacing w:val="7"/>
        </w:rPr>
        <w:t xml:space="preserve">judicial </w:t>
      </w:r>
      <w:r>
        <w:rPr>
          <w:spacing w:val="8"/>
        </w:rPr>
        <w:t xml:space="preserve">decision. </w:t>
      </w:r>
      <w:r>
        <w:rPr>
          <w:spacing w:val="6"/>
        </w:rPr>
        <w:t xml:space="preserve">They were held </w:t>
      </w:r>
      <w:r>
        <w:rPr>
          <w:spacing w:val="4"/>
        </w:rPr>
        <w:t xml:space="preserve">in </w:t>
      </w:r>
      <w:r>
        <w:rPr>
          <w:spacing w:val="6"/>
        </w:rPr>
        <w:t xml:space="preserve">the </w:t>
      </w:r>
      <w:r>
        <w:rPr>
          <w:spacing w:val="7"/>
        </w:rPr>
        <w:t xml:space="preserve">evidence </w:t>
      </w:r>
      <w:r>
        <w:rPr>
          <w:spacing w:val="9"/>
        </w:rPr>
        <w:t xml:space="preserve">room </w:t>
      </w:r>
      <w:r>
        <w:rPr>
          <w:spacing w:val="7"/>
        </w:rPr>
        <w:t xml:space="preserve">simply </w:t>
      </w:r>
      <w:r>
        <w:rPr>
          <w:spacing w:val="4"/>
        </w:rPr>
        <w:t xml:space="preserve">as </w:t>
      </w:r>
      <w:r>
        <w:t xml:space="preserve">a </w:t>
      </w:r>
      <w:r>
        <w:rPr>
          <w:spacing w:val="8"/>
        </w:rPr>
        <w:t xml:space="preserve">consequence </w:t>
      </w:r>
      <w:r>
        <w:rPr>
          <w:spacing w:val="4"/>
        </w:rPr>
        <w:t xml:space="preserve">of </w:t>
      </w:r>
      <w:r>
        <w:rPr>
          <w:spacing w:val="6"/>
        </w:rPr>
        <w:t xml:space="preserve">the </w:t>
      </w:r>
      <w:r>
        <w:rPr>
          <w:spacing w:val="8"/>
        </w:rPr>
        <w:t xml:space="preserve">protective </w:t>
      </w:r>
      <w:r>
        <w:rPr>
          <w:spacing w:val="7"/>
        </w:rPr>
        <w:t>order, which required</w:t>
      </w:r>
      <w:r>
        <w:rPr>
          <w:spacing w:val="20"/>
        </w:rPr>
        <w:t xml:space="preserve"> </w:t>
      </w:r>
      <w:r>
        <w:rPr>
          <w:spacing w:val="9"/>
        </w:rPr>
        <w:t>that</w:t>
      </w:r>
    </w:p>
    <w:p w:rsidR="00CD244A" w:rsidRDefault="00BA44DB">
      <w:pPr>
        <w:pStyle w:val="BodyText"/>
        <w:spacing w:line="298" w:lineRule="exact"/>
        <w:ind w:left="199"/>
      </w:pPr>
      <w:r>
        <w:t>“[d]</w:t>
      </w:r>
      <w:proofErr w:type="spellStart"/>
      <w:r>
        <w:t>epositions</w:t>
      </w:r>
      <w:proofErr w:type="spellEnd"/>
      <w:r>
        <w:t xml:space="preserve"> requiring the use of non-public protected documents shall be</w:t>
      </w:r>
    </w:p>
    <w:p w:rsidR="00CD244A" w:rsidRDefault="00CD244A">
      <w:pPr>
        <w:pStyle w:val="BodyText"/>
        <w:spacing w:before="11"/>
        <w:rPr>
          <w:sz w:val="25"/>
        </w:rPr>
      </w:pPr>
    </w:p>
    <w:p w:rsidR="00CD244A" w:rsidRDefault="00BA44DB">
      <w:pPr>
        <w:pStyle w:val="BodyText"/>
        <w:ind w:left="199"/>
      </w:pPr>
      <w:r>
        <w:t>conducted at the Courthouse in the presence of the Special Master” (quotation</w:t>
      </w:r>
    </w:p>
    <w:p w:rsidR="00CD244A" w:rsidRDefault="00CD244A">
      <w:pPr>
        <w:pStyle w:val="BodyText"/>
        <w:spacing w:before="11"/>
        <w:rPr>
          <w:sz w:val="25"/>
        </w:rPr>
      </w:pPr>
    </w:p>
    <w:p w:rsidR="00CD244A" w:rsidRDefault="00BA44DB">
      <w:pPr>
        <w:pStyle w:val="BodyText"/>
        <w:spacing w:line="480" w:lineRule="auto"/>
        <w:ind w:left="199" w:right="1038"/>
      </w:pPr>
      <w:r>
        <w:t xml:space="preserve">omitted). Indeed, it would have been improper for the court to base a decision on their contents, as they were unsigned and never filed with the court. </w:t>
      </w:r>
      <w:r>
        <w:rPr>
          <w:u w:val="single"/>
        </w:rPr>
        <w:t>See</w:t>
      </w:r>
      <w:r>
        <w:t xml:space="preserve"> Fed. R. Civ. P. 5(d)(1), 26(g). Consequently, the Harris and Klebold depositions do not document the decisions of any federal court.</w:t>
      </w:r>
    </w:p>
    <w:p w:rsidR="00CD244A" w:rsidRDefault="00BA44DB">
      <w:pPr>
        <w:pStyle w:val="Heading1"/>
        <w:numPr>
          <w:ilvl w:val="2"/>
          <w:numId w:val="1"/>
        </w:numPr>
        <w:tabs>
          <w:tab w:val="left" w:pos="4200"/>
        </w:tabs>
        <w:spacing w:line="297" w:lineRule="exact"/>
        <w:ind w:left="4199"/>
        <w:jc w:val="left"/>
      </w:pPr>
      <w:r>
        <w:rPr>
          <w:spacing w:val="10"/>
        </w:rPr>
        <w:t>“Procedures”</w:t>
      </w:r>
    </w:p>
    <w:p w:rsidR="00CD244A" w:rsidRDefault="00CD244A">
      <w:pPr>
        <w:pStyle w:val="BodyText"/>
        <w:rPr>
          <w:b/>
        </w:rPr>
      </w:pPr>
    </w:p>
    <w:p w:rsidR="00CD244A" w:rsidRDefault="00BA44DB">
      <w:pPr>
        <w:pStyle w:val="BodyText"/>
        <w:spacing w:line="480" w:lineRule="auto"/>
        <w:ind w:left="199" w:right="1038" w:firstLine="720"/>
      </w:pPr>
      <w:r>
        <w:t>The procedures of the federal courts are closely related to their policies and are often similarly documented. Along with the Guide to Judiciary Policies and</w:t>
      </w:r>
    </w:p>
    <w:p w:rsidR="00CD244A" w:rsidRDefault="00BA44DB">
      <w:pPr>
        <w:pStyle w:val="BodyText"/>
        <w:spacing w:line="298" w:lineRule="exact"/>
        <w:ind w:left="199"/>
      </w:pPr>
      <w:r>
        <w:t>Procedures, courts’ procedures are also documented in their rules, such as the</w:t>
      </w:r>
    </w:p>
    <w:p w:rsidR="00CD244A" w:rsidRDefault="00CD244A">
      <w:pPr>
        <w:pStyle w:val="BodyText"/>
        <w:spacing w:before="11"/>
        <w:rPr>
          <w:sz w:val="25"/>
        </w:rPr>
      </w:pPr>
    </w:p>
    <w:p w:rsidR="00CD244A" w:rsidRDefault="00BA44DB">
      <w:pPr>
        <w:pStyle w:val="BodyText"/>
        <w:spacing w:line="480" w:lineRule="auto"/>
        <w:ind w:left="199" w:right="1038"/>
      </w:pPr>
      <w:r>
        <w:t>Federal Rules of Civil Procedure, the Federal Rules of Appellate Procedure, the Supreme Court rules, circuit rules, and other local rules. In a case challenging</w:t>
      </w:r>
    </w:p>
    <w:p w:rsidR="00CD244A" w:rsidRDefault="00CD244A">
      <w:pPr>
        <w:spacing w:line="480" w:lineRule="auto"/>
        <w:sectPr w:rsidR="00CD244A">
          <w:pgSz w:w="12240" w:h="15840"/>
          <w:pgMar w:top="1380" w:right="700" w:bottom="1720" w:left="1240" w:header="0" w:footer="1527" w:gutter="0"/>
          <w:cols w:space="720"/>
        </w:sectPr>
      </w:pPr>
    </w:p>
    <w:p w:rsidR="00CD244A" w:rsidRDefault="00BA44DB">
      <w:pPr>
        <w:pStyle w:val="BodyText"/>
        <w:spacing w:before="59" w:line="480" w:lineRule="auto"/>
        <w:ind w:left="200" w:right="1038"/>
      </w:pPr>
      <w:r>
        <w:lastRenderedPageBreak/>
        <w:t>such procedural rules, depositions that a court substantively considers and relies on may arguably document its procedures. Because the Harris and Klebold</w:t>
      </w:r>
    </w:p>
    <w:p w:rsidR="00CD244A" w:rsidRDefault="00BA44DB">
      <w:pPr>
        <w:pStyle w:val="BodyText"/>
        <w:spacing w:line="480" w:lineRule="auto"/>
        <w:ind w:left="200" w:right="1038"/>
      </w:pPr>
      <w:r>
        <w:t>depositions are not related to a challenge to any judicial procedure and the court never considered their contents, they do not document the procedures of the</w:t>
      </w:r>
    </w:p>
    <w:p w:rsidR="00CD244A" w:rsidRDefault="00BA44DB">
      <w:pPr>
        <w:pStyle w:val="BodyText"/>
        <w:spacing w:line="298" w:lineRule="exact"/>
        <w:ind w:left="200"/>
      </w:pPr>
      <w:r>
        <w:t>federal courts.</w:t>
      </w:r>
    </w:p>
    <w:p w:rsidR="00CD244A" w:rsidRDefault="00CD244A">
      <w:pPr>
        <w:pStyle w:val="BodyText"/>
        <w:spacing w:before="11"/>
        <w:rPr>
          <w:sz w:val="25"/>
        </w:rPr>
      </w:pPr>
    </w:p>
    <w:p w:rsidR="00CD244A" w:rsidRDefault="00BA44DB">
      <w:pPr>
        <w:pStyle w:val="Heading1"/>
        <w:numPr>
          <w:ilvl w:val="2"/>
          <w:numId w:val="1"/>
        </w:numPr>
        <w:tabs>
          <w:tab w:val="left" w:pos="3518"/>
        </w:tabs>
        <w:ind w:left="3517" w:hanging="280"/>
        <w:jc w:val="left"/>
      </w:pPr>
      <w:r>
        <w:rPr>
          <w:spacing w:val="9"/>
        </w:rPr>
        <w:t xml:space="preserve">“Essential </w:t>
      </w:r>
      <w:r>
        <w:rPr>
          <w:spacing w:val="10"/>
        </w:rPr>
        <w:t>Transactions”</w:t>
      </w:r>
    </w:p>
    <w:p w:rsidR="00CD244A" w:rsidRDefault="00CD244A">
      <w:pPr>
        <w:pStyle w:val="BodyText"/>
        <w:spacing w:before="11"/>
        <w:rPr>
          <w:b/>
          <w:sz w:val="25"/>
        </w:rPr>
      </w:pPr>
    </w:p>
    <w:p w:rsidR="00CD244A" w:rsidRDefault="00BA44DB">
      <w:pPr>
        <w:pStyle w:val="BodyText"/>
        <w:ind w:left="920"/>
      </w:pPr>
      <w:r>
        <w:t>Finally, I turn to whether the depositions document the “essential</w:t>
      </w:r>
    </w:p>
    <w:p w:rsidR="00CD244A" w:rsidRDefault="00CD244A">
      <w:pPr>
        <w:pStyle w:val="BodyText"/>
        <w:spacing w:before="11"/>
        <w:rPr>
          <w:sz w:val="25"/>
        </w:rPr>
      </w:pPr>
    </w:p>
    <w:p w:rsidR="00CD244A" w:rsidRDefault="00BA44DB">
      <w:pPr>
        <w:pStyle w:val="BodyText"/>
        <w:spacing w:line="480" w:lineRule="auto"/>
        <w:ind w:left="200" w:right="1038"/>
      </w:pPr>
      <w:proofErr w:type="gramStart"/>
      <w:r>
        <w:t>transactions”</w:t>
      </w:r>
      <w:proofErr w:type="gramEnd"/>
      <w:r>
        <w:t xml:space="preserve"> of the judiciary. Essential transactions in a judicial context include receiving pleadings and documents filed with or presented as evidence to the</w:t>
      </w:r>
    </w:p>
    <w:p w:rsidR="00CD244A" w:rsidRDefault="00BA44DB">
      <w:pPr>
        <w:pStyle w:val="BodyText"/>
        <w:spacing w:line="480" w:lineRule="auto"/>
        <w:ind w:left="200" w:right="1038"/>
      </w:pPr>
      <w:r>
        <w:t>Court (the “case file”), holding hearings and trials, entering orders, and issuing opinions. Accordingly, the majority is correct that documents filed with the</w:t>
      </w:r>
    </w:p>
    <w:p w:rsidR="00CD244A" w:rsidRDefault="00BA44DB">
      <w:pPr>
        <w:pStyle w:val="BodyText"/>
        <w:spacing w:line="298" w:lineRule="exact"/>
        <w:ind w:left="200"/>
      </w:pPr>
      <w:r>
        <w:t>clerk’s office are federal records. Maj. Op. at 10–11. In contrast, unsigned</w:t>
      </w:r>
    </w:p>
    <w:p w:rsidR="00CD244A" w:rsidRDefault="00CD244A">
      <w:pPr>
        <w:pStyle w:val="BodyText"/>
        <w:spacing w:before="10"/>
        <w:rPr>
          <w:sz w:val="25"/>
        </w:rPr>
      </w:pPr>
    </w:p>
    <w:p w:rsidR="00CD244A" w:rsidRDefault="00BA44DB">
      <w:pPr>
        <w:pStyle w:val="BodyText"/>
        <w:spacing w:before="1"/>
        <w:ind w:left="199"/>
      </w:pPr>
      <w:r>
        <w:t xml:space="preserve">depositions cannot be filed. </w:t>
      </w:r>
      <w:r>
        <w:rPr>
          <w:u w:val="single"/>
        </w:rPr>
        <w:t>See</w:t>
      </w:r>
      <w:r>
        <w:t xml:space="preserve"> Fed. R. Civ. P. 5(d)(1), 26(g); Maj. Op. at 11.</w:t>
      </w:r>
    </w:p>
    <w:p w:rsidR="00CD244A" w:rsidRDefault="00CD244A">
      <w:pPr>
        <w:pStyle w:val="BodyText"/>
        <w:spacing w:before="10"/>
        <w:rPr>
          <w:sz w:val="25"/>
        </w:rPr>
      </w:pPr>
    </w:p>
    <w:p w:rsidR="00CD244A" w:rsidRDefault="00BA44DB">
      <w:pPr>
        <w:pStyle w:val="BodyText"/>
        <w:spacing w:before="1"/>
        <w:ind w:left="199"/>
      </w:pPr>
      <w:r>
        <w:t>Therefore, the Harris and Klebold depositions could not possibly document an</w:t>
      </w:r>
    </w:p>
    <w:p w:rsidR="00CD244A" w:rsidRDefault="00CD244A">
      <w:pPr>
        <w:pStyle w:val="BodyText"/>
        <w:spacing w:before="11"/>
        <w:rPr>
          <w:sz w:val="25"/>
        </w:rPr>
      </w:pPr>
    </w:p>
    <w:p w:rsidR="00CD244A" w:rsidRDefault="00BA44DB">
      <w:pPr>
        <w:pStyle w:val="BodyText"/>
        <w:spacing w:line="480" w:lineRule="auto"/>
        <w:ind w:left="199" w:right="929"/>
        <w:rPr>
          <w:sz w:val="15"/>
        </w:rPr>
      </w:pPr>
      <w:r>
        <w:pict>
          <v:line id="_x0000_s1030" style="position:absolute;left:0;text-align:left;z-index:-251665408;mso-position-horizontal-relative:page" from="1in,57.45pt" to="215.9pt,57.45pt" strokeweight=".96pt">
            <w10:wrap anchorx="page"/>
          </v:line>
        </w:pict>
      </w:r>
      <w:r>
        <w:rPr>
          <w:spacing w:val="8"/>
        </w:rPr>
        <w:t xml:space="preserve">essential transaction </w:t>
      </w:r>
      <w:r>
        <w:rPr>
          <w:spacing w:val="4"/>
        </w:rPr>
        <w:t xml:space="preserve">of </w:t>
      </w:r>
      <w:r>
        <w:rPr>
          <w:spacing w:val="6"/>
        </w:rPr>
        <w:t xml:space="preserve">the </w:t>
      </w:r>
      <w:r>
        <w:rPr>
          <w:spacing w:val="7"/>
        </w:rPr>
        <w:t xml:space="preserve">court because </w:t>
      </w:r>
      <w:r>
        <w:rPr>
          <w:spacing w:val="6"/>
        </w:rPr>
        <w:t xml:space="preserve">they were </w:t>
      </w:r>
      <w:r>
        <w:rPr>
          <w:spacing w:val="7"/>
        </w:rPr>
        <w:t xml:space="preserve">neither filed </w:t>
      </w:r>
      <w:r>
        <w:rPr>
          <w:spacing w:val="6"/>
        </w:rPr>
        <w:t xml:space="preserve">with the </w:t>
      </w:r>
      <w:r>
        <w:rPr>
          <w:spacing w:val="9"/>
        </w:rPr>
        <w:t xml:space="preserve">clerk’s </w:t>
      </w:r>
      <w:r>
        <w:rPr>
          <w:spacing w:val="7"/>
        </w:rPr>
        <w:t>office,</w:t>
      </w:r>
      <w:r>
        <w:rPr>
          <w:spacing w:val="22"/>
        </w:rPr>
        <w:t xml:space="preserve"> </w:t>
      </w:r>
      <w:r>
        <w:rPr>
          <w:spacing w:val="6"/>
        </w:rPr>
        <w:t>used</w:t>
      </w:r>
      <w:r>
        <w:rPr>
          <w:spacing w:val="22"/>
        </w:rPr>
        <w:t xml:space="preserve"> </w:t>
      </w:r>
      <w:r>
        <w:rPr>
          <w:spacing w:val="4"/>
        </w:rPr>
        <w:t>at</w:t>
      </w:r>
      <w:r>
        <w:rPr>
          <w:spacing w:val="22"/>
        </w:rPr>
        <w:t xml:space="preserve"> </w:t>
      </w:r>
      <w:r>
        <w:t>a</w:t>
      </w:r>
      <w:r>
        <w:rPr>
          <w:spacing w:val="23"/>
        </w:rPr>
        <w:t xml:space="preserve"> </w:t>
      </w:r>
      <w:r>
        <w:rPr>
          <w:spacing w:val="7"/>
        </w:rPr>
        <w:t>hearing</w:t>
      </w:r>
      <w:r>
        <w:rPr>
          <w:spacing w:val="22"/>
        </w:rPr>
        <w:t xml:space="preserve"> </w:t>
      </w:r>
      <w:r>
        <w:rPr>
          <w:spacing w:val="4"/>
        </w:rPr>
        <w:t>or</w:t>
      </w:r>
      <w:r>
        <w:rPr>
          <w:spacing w:val="22"/>
        </w:rPr>
        <w:t xml:space="preserve"> </w:t>
      </w:r>
      <w:r>
        <w:rPr>
          <w:spacing w:val="7"/>
        </w:rPr>
        <w:t>trial,</w:t>
      </w:r>
      <w:r>
        <w:rPr>
          <w:spacing w:val="23"/>
        </w:rPr>
        <w:t xml:space="preserve"> </w:t>
      </w:r>
      <w:r>
        <w:rPr>
          <w:spacing w:val="6"/>
        </w:rPr>
        <w:t>nor</w:t>
      </w:r>
      <w:r>
        <w:rPr>
          <w:spacing w:val="22"/>
        </w:rPr>
        <w:t xml:space="preserve"> </w:t>
      </w:r>
      <w:r>
        <w:rPr>
          <w:spacing w:val="6"/>
        </w:rPr>
        <w:t>were</w:t>
      </w:r>
      <w:r>
        <w:rPr>
          <w:spacing w:val="22"/>
        </w:rPr>
        <w:t xml:space="preserve"> </w:t>
      </w:r>
      <w:r>
        <w:rPr>
          <w:spacing w:val="7"/>
        </w:rPr>
        <w:t>their</w:t>
      </w:r>
      <w:r>
        <w:rPr>
          <w:spacing w:val="23"/>
        </w:rPr>
        <w:t xml:space="preserve"> </w:t>
      </w:r>
      <w:r>
        <w:rPr>
          <w:spacing w:val="7"/>
        </w:rPr>
        <w:t>contents</w:t>
      </w:r>
      <w:r>
        <w:rPr>
          <w:spacing w:val="22"/>
        </w:rPr>
        <w:t xml:space="preserve"> </w:t>
      </w:r>
      <w:r>
        <w:rPr>
          <w:spacing w:val="7"/>
        </w:rPr>
        <w:t>relied</w:t>
      </w:r>
      <w:r>
        <w:rPr>
          <w:spacing w:val="22"/>
        </w:rPr>
        <w:t xml:space="preserve"> </w:t>
      </w:r>
      <w:r>
        <w:rPr>
          <w:spacing w:val="6"/>
        </w:rPr>
        <w:t>upon</w:t>
      </w:r>
      <w:r>
        <w:rPr>
          <w:spacing w:val="23"/>
        </w:rPr>
        <w:t xml:space="preserve"> </w:t>
      </w:r>
      <w:r>
        <w:rPr>
          <w:spacing w:val="4"/>
        </w:rPr>
        <w:t>by</w:t>
      </w:r>
      <w:r>
        <w:rPr>
          <w:spacing w:val="22"/>
        </w:rPr>
        <w:t xml:space="preserve"> </w:t>
      </w:r>
      <w:r>
        <w:t>a</w:t>
      </w:r>
      <w:r>
        <w:rPr>
          <w:spacing w:val="22"/>
        </w:rPr>
        <w:t xml:space="preserve"> </w:t>
      </w:r>
      <w:r>
        <w:rPr>
          <w:spacing w:val="7"/>
        </w:rPr>
        <w:t>judge.</w:t>
      </w:r>
      <w:r>
        <w:rPr>
          <w:spacing w:val="7"/>
          <w:position w:val="10"/>
          <w:sz w:val="15"/>
        </w:rPr>
        <w:t>5</w:t>
      </w:r>
    </w:p>
    <w:p w:rsidR="00CD244A" w:rsidRDefault="00CD244A">
      <w:pPr>
        <w:pStyle w:val="BodyText"/>
        <w:rPr>
          <w:sz w:val="9"/>
        </w:rPr>
      </w:pPr>
    </w:p>
    <w:p w:rsidR="00CD244A" w:rsidRDefault="00BA44DB">
      <w:pPr>
        <w:pStyle w:val="BodyText"/>
        <w:spacing w:before="89"/>
        <w:ind w:left="199" w:right="929" w:firstLine="720"/>
      </w:pPr>
      <w:r>
        <w:rPr>
          <w:position w:val="10"/>
          <w:sz w:val="14"/>
        </w:rPr>
        <w:t xml:space="preserve">5 </w:t>
      </w:r>
      <w:r>
        <w:rPr>
          <w:spacing w:val="6"/>
        </w:rPr>
        <w:t xml:space="preserve">The </w:t>
      </w:r>
      <w:r>
        <w:rPr>
          <w:spacing w:val="7"/>
        </w:rPr>
        <w:t xml:space="preserve">majority states </w:t>
      </w:r>
      <w:r>
        <w:rPr>
          <w:spacing w:val="6"/>
        </w:rPr>
        <w:t xml:space="preserve">that </w:t>
      </w:r>
      <w:r>
        <w:rPr>
          <w:spacing w:val="4"/>
        </w:rPr>
        <w:t xml:space="preserve">it </w:t>
      </w:r>
      <w:r>
        <w:rPr>
          <w:spacing w:val="7"/>
        </w:rPr>
        <w:t xml:space="preserve">“would </w:t>
      </w:r>
      <w:r>
        <w:rPr>
          <w:spacing w:val="4"/>
        </w:rPr>
        <w:t xml:space="preserve">be </w:t>
      </w:r>
      <w:r>
        <w:rPr>
          <w:spacing w:val="7"/>
        </w:rPr>
        <w:t xml:space="preserve">inclined </w:t>
      </w:r>
      <w:r>
        <w:rPr>
          <w:spacing w:val="4"/>
        </w:rPr>
        <w:t xml:space="preserve">to </w:t>
      </w:r>
      <w:r>
        <w:rPr>
          <w:spacing w:val="6"/>
        </w:rPr>
        <w:t xml:space="preserve">say that the </w:t>
      </w:r>
      <w:r>
        <w:rPr>
          <w:spacing w:val="8"/>
        </w:rPr>
        <w:t xml:space="preserve">depositions </w:t>
      </w:r>
      <w:r>
        <w:rPr>
          <w:spacing w:val="9"/>
        </w:rPr>
        <w:t xml:space="preserve">in </w:t>
      </w:r>
      <w:r>
        <w:rPr>
          <w:spacing w:val="6"/>
        </w:rPr>
        <w:t>this</w:t>
      </w:r>
      <w:r>
        <w:rPr>
          <w:spacing w:val="21"/>
        </w:rPr>
        <w:t xml:space="preserve"> </w:t>
      </w:r>
      <w:r>
        <w:rPr>
          <w:spacing w:val="6"/>
        </w:rPr>
        <w:t>case</w:t>
      </w:r>
      <w:r>
        <w:rPr>
          <w:spacing w:val="21"/>
        </w:rPr>
        <w:t xml:space="preserve"> </w:t>
      </w:r>
      <w:r>
        <w:rPr>
          <w:spacing w:val="6"/>
        </w:rPr>
        <w:t>come</w:t>
      </w:r>
      <w:r>
        <w:rPr>
          <w:spacing w:val="22"/>
        </w:rPr>
        <w:t xml:space="preserve"> </w:t>
      </w:r>
      <w:r>
        <w:rPr>
          <w:spacing w:val="7"/>
        </w:rPr>
        <w:t>within</w:t>
      </w:r>
      <w:r>
        <w:rPr>
          <w:spacing w:val="21"/>
        </w:rPr>
        <w:t xml:space="preserve"> </w:t>
      </w:r>
      <w:r>
        <w:rPr>
          <w:spacing w:val="6"/>
        </w:rPr>
        <w:t>the</w:t>
      </w:r>
      <w:r>
        <w:rPr>
          <w:spacing w:val="22"/>
        </w:rPr>
        <w:t xml:space="preserve"> </w:t>
      </w:r>
      <w:r>
        <w:rPr>
          <w:spacing w:val="7"/>
        </w:rPr>
        <w:t>category</w:t>
      </w:r>
      <w:r>
        <w:rPr>
          <w:spacing w:val="21"/>
        </w:rPr>
        <w:t xml:space="preserve"> </w:t>
      </w:r>
      <w:r>
        <w:rPr>
          <w:spacing w:val="4"/>
        </w:rPr>
        <w:t>of</w:t>
      </w:r>
      <w:r>
        <w:rPr>
          <w:spacing w:val="21"/>
        </w:rPr>
        <w:t xml:space="preserve"> </w:t>
      </w:r>
      <w:r>
        <w:rPr>
          <w:spacing w:val="7"/>
        </w:rPr>
        <w:t>records</w:t>
      </w:r>
      <w:r>
        <w:rPr>
          <w:spacing w:val="22"/>
        </w:rPr>
        <w:t xml:space="preserve"> </w:t>
      </w:r>
      <w:r>
        <w:rPr>
          <w:spacing w:val="8"/>
        </w:rPr>
        <w:t>described</w:t>
      </w:r>
      <w:r>
        <w:rPr>
          <w:spacing w:val="21"/>
        </w:rPr>
        <w:t xml:space="preserve"> </w:t>
      </w:r>
      <w:r>
        <w:rPr>
          <w:spacing w:val="4"/>
        </w:rPr>
        <w:t>by</w:t>
      </w:r>
      <w:r>
        <w:rPr>
          <w:spacing w:val="22"/>
        </w:rPr>
        <w:t xml:space="preserve"> </w:t>
      </w:r>
      <w:r>
        <w:t>§</w:t>
      </w:r>
      <w:r>
        <w:rPr>
          <w:spacing w:val="21"/>
        </w:rPr>
        <w:t xml:space="preserve"> </w:t>
      </w:r>
      <w:r>
        <w:rPr>
          <w:spacing w:val="7"/>
        </w:rPr>
        <w:t>3101”</w:t>
      </w:r>
      <w:r>
        <w:rPr>
          <w:spacing w:val="21"/>
        </w:rPr>
        <w:t xml:space="preserve"> </w:t>
      </w:r>
      <w:r>
        <w:rPr>
          <w:spacing w:val="7"/>
        </w:rPr>
        <w:t>because</w:t>
      </w:r>
      <w:r>
        <w:rPr>
          <w:spacing w:val="22"/>
        </w:rPr>
        <w:t xml:space="preserve"> </w:t>
      </w:r>
      <w:r>
        <w:rPr>
          <w:spacing w:val="9"/>
        </w:rPr>
        <w:t>“the</w:t>
      </w:r>
    </w:p>
    <w:p w:rsidR="00CD244A" w:rsidRDefault="00BA44DB">
      <w:pPr>
        <w:pStyle w:val="BodyText"/>
        <w:spacing w:line="299" w:lineRule="exact"/>
        <w:ind w:left="199"/>
      </w:pPr>
      <w:r>
        <w:t>depositions were taken in [the special master’s] presence and he ruled on</w:t>
      </w:r>
    </w:p>
    <w:p w:rsidR="00CD244A" w:rsidRDefault="00BA44DB">
      <w:pPr>
        <w:pStyle w:val="BodyText"/>
        <w:ind w:left="199" w:right="1038"/>
      </w:pPr>
      <w:r>
        <w:rPr>
          <w:spacing w:val="8"/>
        </w:rPr>
        <w:t xml:space="preserve">objections </w:t>
      </w:r>
      <w:r>
        <w:rPr>
          <w:spacing w:val="4"/>
        </w:rPr>
        <w:t xml:space="preserve">as </w:t>
      </w:r>
      <w:r>
        <w:rPr>
          <w:spacing w:val="6"/>
        </w:rPr>
        <w:t xml:space="preserve">they </w:t>
      </w:r>
      <w:r>
        <w:rPr>
          <w:spacing w:val="7"/>
        </w:rPr>
        <w:t xml:space="preserve">arose.” </w:t>
      </w:r>
      <w:r>
        <w:rPr>
          <w:spacing w:val="6"/>
        </w:rPr>
        <w:t xml:space="preserve">Maj. Op. </w:t>
      </w:r>
      <w:r>
        <w:rPr>
          <w:spacing w:val="4"/>
        </w:rPr>
        <w:t xml:space="preserve">at </w:t>
      </w:r>
      <w:r>
        <w:rPr>
          <w:spacing w:val="6"/>
        </w:rPr>
        <w:t xml:space="preserve">14. </w:t>
      </w:r>
      <w:r>
        <w:rPr>
          <w:spacing w:val="4"/>
        </w:rPr>
        <w:t xml:space="preserve">As </w:t>
      </w:r>
      <w:r>
        <w:rPr>
          <w:spacing w:val="8"/>
        </w:rPr>
        <w:t xml:space="preserve">discussed, </w:t>
      </w:r>
      <w:r>
        <w:rPr>
          <w:spacing w:val="7"/>
          <w:u w:val="single"/>
        </w:rPr>
        <w:t>supra</w:t>
      </w:r>
      <w:r>
        <w:rPr>
          <w:spacing w:val="7"/>
        </w:rPr>
        <w:t xml:space="preserve"> </w:t>
      </w:r>
      <w:r>
        <w:rPr>
          <w:spacing w:val="4"/>
        </w:rPr>
        <w:t xml:space="preserve">§§ </w:t>
      </w:r>
      <w:r>
        <w:rPr>
          <w:spacing w:val="7"/>
        </w:rPr>
        <w:t xml:space="preserve">I.C.4 </w:t>
      </w:r>
      <w:r>
        <w:rPr>
          <w:spacing w:val="6"/>
        </w:rPr>
        <w:t xml:space="preserve">and </w:t>
      </w:r>
      <w:r>
        <w:rPr>
          <w:spacing w:val="9"/>
        </w:rPr>
        <w:t xml:space="preserve">I.C.6, </w:t>
      </w:r>
      <w:r>
        <w:rPr>
          <w:spacing w:val="6"/>
        </w:rPr>
        <w:t>the</w:t>
      </w:r>
      <w:r>
        <w:rPr>
          <w:spacing w:val="21"/>
        </w:rPr>
        <w:t xml:space="preserve"> </w:t>
      </w:r>
      <w:r>
        <w:rPr>
          <w:spacing w:val="7"/>
        </w:rPr>
        <w:t>special</w:t>
      </w:r>
      <w:r>
        <w:rPr>
          <w:spacing w:val="21"/>
        </w:rPr>
        <w:t xml:space="preserve"> </w:t>
      </w:r>
      <w:r>
        <w:rPr>
          <w:spacing w:val="7"/>
        </w:rPr>
        <w:t>master’s</w:t>
      </w:r>
      <w:r>
        <w:rPr>
          <w:spacing w:val="21"/>
        </w:rPr>
        <w:t xml:space="preserve"> </w:t>
      </w:r>
      <w:r>
        <w:rPr>
          <w:spacing w:val="7"/>
        </w:rPr>
        <w:t>presence</w:t>
      </w:r>
      <w:r>
        <w:rPr>
          <w:spacing w:val="21"/>
        </w:rPr>
        <w:t xml:space="preserve"> </w:t>
      </w:r>
      <w:r>
        <w:rPr>
          <w:spacing w:val="7"/>
        </w:rPr>
        <w:t>alone</w:t>
      </w:r>
      <w:r>
        <w:rPr>
          <w:spacing w:val="21"/>
        </w:rPr>
        <w:t xml:space="preserve"> </w:t>
      </w:r>
      <w:r>
        <w:rPr>
          <w:spacing w:val="6"/>
        </w:rPr>
        <w:t>does</w:t>
      </w:r>
      <w:r>
        <w:rPr>
          <w:spacing w:val="21"/>
        </w:rPr>
        <w:t xml:space="preserve"> </w:t>
      </w:r>
      <w:r>
        <w:rPr>
          <w:spacing w:val="6"/>
        </w:rPr>
        <w:t>not</w:t>
      </w:r>
      <w:r>
        <w:rPr>
          <w:spacing w:val="21"/>
        </w:rPr>
        <w:t xml:space="preserve"> </w:t>
      </w:r>
      <w:r>
        <w:rPr>
          <w:spacing w:val="6"/>
        </w:rPr>
        <w:t>make</w:t>
      </w:r>
      <w:r>
        <w:rPr>
          <w:spacing w:val="22"/>
        </w:rPr>
        <w:t xml:space="preserve"> </w:t>
      </w:r>
      <w:r>
        <w:rPr>
          <w:spacing w:val="7"/>
        </w:rPr>
        <w:t>these</w:t>
      </w:r>
      <w:r>
        <w:rPr>
          <w:spacing w:val="21"/>
        </w:rPr>
        <w:t xml:space="preserve"> </w:t>
      </w:r>
      <w:r>
        <w:rPr>
          <w:spacing w:val="8"/>
        </w:rPr>
        <w:t>depositions</w:t>
      </w:r>
      <w:r>
        <w:rPr>
          <w:spacing w:val="21"/>
        </w:rPr>
        <w:t xml:space="preserve"> </w:t>
      </w:r>
      <w:r>
        <w:rPr>
          <w:spacing w:val="9"/>
        </w:rPr>
        <w:t>federal</w:t>
      </w:r>
    </w:p>
    <w:p w:rsidR="00CD244A" w:rsidRDefault="00BA44DB">
      <w:pPr>
        <w:pStyle w:val="BodyText"/>
        <w:spacing w:line="299" w:lineRule="exact"/>
        <w:ind w:left="199"/>
      </w:pPr>
      <w:r>
        <w:t>records. Whether the special master “ruled on objections as they arose” is a</w:t>
      </w:r>
    </w:p>
    <w:p w:rsidR="00CD244A" w:rsidRDefault="00BA44DB">
      <w:pPr>
        <w:pStyle w:val="BodyText"/>
        <w:ind w:left="199" w:right="1038"/>
      </w:pPr>
      <w:r>
        <w:rPr>
          <w:spacing w:val="7"/>
        </w:rPr>
        <w:t xml:space="preserve">question </w:t>
      </w:r>
      <w:r>
        <w:rPr>
          <w:spacing w:val="4"/>
        </w:rPr>
        <w:t xml:space="preserve">of </w:t>
      </w:r>
      <w:r>
        <w:rPr>
          <w:spacing w:val="6"/>
        </w:rPr>
        <w:t xml:space="preserve">fact the </w:t>
      </w:r>
      <w:r>
        <w:rPr>
          <w:spacing w:val="7"/>
        </w:rPr>
        <w:t xml:space="preserve">district court </w:t>
      </w:r>
      <w:r>
        <w:rPr>
          <w:spacing w:val="6"/>
        </w:rPr>
        <w:t xml:space="preserve">did not </w:t>
      </w:r>
      <w:r>
        <w:rPr>
          <w:spacing w:val="7"/>
        </w:rPr>
        <w:t xml:space="preserve">address, </w:t>
      </w:r>
      <w:r>
        <w:rPr>
          <w:spacing w:val="6"/>
        </w:rPr>
        <w:t xml:space="preserve">and </w:t>
      </w:r>
      <w:r>
        <w:rPr>
          <w:spacing w:val="7"/>
        </w:rPr>
        <w:t xml:space="preserve">which </w:t>
      </w:r>
      <w:r>
        <w:rPr>
          <w:spacing w:val="6"/>
        </w:rPr>
        <w:t xml:space="preserve">does not </w:t>
      </w:r>
      <w:r>
        <w:rPr>
          <w:spacing w:val="7"/>
        </w:rPr>
        <w:t xml:space="preserve">appear </w:t>
      </w:r>
      <w:r>
        <w:rPr>
          <w:spacing w:val="9"/>
        </w:rPr>
        <w:t xml:space="preserve">in </w:t>
      </w:r>
      <w:r>
        <w:rPr>
          <w:spacing w:val="6"/>
        </w:rPr>
        <w:t>the</w:t>
      </w:r>
      <w:r>
        <w:rPr>
          <w:spacing w:val="20"/>
        </w:rPr>
        <w:t xml:space="preserve"> </w:t>
      </w:r>
      <w:r>
        <w:rPr>
          <w:spacing w:val="8"/>
        </w:rPr>
        <w:t>briefing.</w:t>
      </w:r>
      <w:r>
        <w:rPr>
          <w:spacing w:val="25"/>
        </w:rPr>
        <w:t xml:space="preserve"> </w:t>
      </w:r>
      <w:r>
        <w:rPr>
          <w:spacing w:val="6"/>
        </w:rPr>
        <w:t>The</w:t>
      </w:r>
      <w:r>
        <w:rPr>
          <w:spacing w:val="21"/>
        </w:rPr>
        <w:t xml:space="preserve"> </w:t>
      </w:r>
      <w:r>
        <w:rPr>
          <w:spacing w:val="6"/>
        </w:rPr>
        <w:t>only</w:t>
      </w:r>
      <w:r>
        <w:rPr>
          <w:spacing w:val="21"/>
        </w:rPr>
        <w:t xml:space="preserve"> </w:t>
      </w:r>
      <w:r>
        <w:rPr>
          <w:spacing w:val="7"/>
        </w:rPr>
        <w:t>point</w:t>
      </w:r>
      <w:r>
        <w:rPr>
          <w:spacing w:val="20"/>
        </w:rPr>
        <w:t xml:space="preserve"> </w:t>
      </w:r>
      <w:r>
        <w:rPr>
          <w:spacing w:val="4"/>
        </w:rPr>
        <w:t>at</w:t>
      </w:r>
      <w:r>
        <w:rPr>
          <w:spacing w:val="21"/>
        </w:rPr>
        <w:t xml:space="preserve"> </w:t>
      </w:r>
      <w:r>
        <w:rPr>
          <w:spacing w:val="7"/>
        </w:rPr>
        <w:t>which</w:t>
      </w:r>
      <w:r>
        <w:rPr>
          <w:spacing w:val="21"/>
        </w:rPr>
        <w:t xml:space="preserve"> </w:t>
      </w:r>
      <w:r>
        <w:rPr>
          <w:spacing w:val="6"/>
        </w:rPr>
        <w:t>any</w:t>
      </w:r>
      <w:r>
        <w:rPr>
          <w:spacing w:val="21"/>
        </w:rPr>
        <w:t xml:space="preserve"> </w:t>
      </w:r>
      <w:r>
        <w:rPr>
          <w:spacing w:val="7"/>
        </w:rPr>
        <w:t>party</w:t>
      </w:r>
      <w:r>
        <w:rPr>
          <w:spacing w:val="21"/>
        </w:rPr>
        <w:t xml:space="preserve"> </w:t>
      </w:r>
      <w:r>
        <w:rPr>
          <w:spacing w:val="7"/>
        </w:rPr>
        <w:t>before</w:t>
      </w:r>
      <w:r>
        <w:rPr>
          <w:spacing w:val="21"/>
        </w:rPr>
        <w:t xml:space="preserve"> </w:t>
      </w:r>
      <w:r>
        <w:rPr>
          <w:spacing w:val="6"/>
        </w:rPr>
        <w:t>this</w:t>
      </w:r>
      <w:r>
        <w:rPr>
          <w:spacing w:val="20"/>
        </w:rPr>
        <w:t xml:space="preserve"> </w:t>
      </w:r>
      <w:r>
        <w:rPr>
          <w:spacing w:val="7"/>
        </w:rPr>
        <w:t>court</w:t>
      </w:r>
      <w:r>
        <w:rPr>
          <w:spacing w:val="21"/>
        </w:rPr>
        <w:t xml:space="preserve"> </w:t>
      </w:r>
      <w:r>
        <w:rPr>
          <w:spacing w:val="7"/>
        </w:rPr>
        <w:t>argued</w:t>
      </w:r>
      <w:r>
        <w:rPr>
          <w:spacing w:val="21"/>
        </w:rPr>
        <w:t xml:space="preserve"> </w:t>
      </w:r>
      <w:r>
        <w:rPr>
          <w:spacing w:val="6"/>
        </w:rPr>
        <w:t>that</w:t>
      </w:r>
      <w:r>
        <w:rPr>
          <w:spacing w:val="21"/>
        </w:rPr>
        <w:t xml:space="preserve"> </w:t>
      </w:r>
      <w:r>
        <w:rPr>
          <w:spacing w:val="9"/>
        </w:rPr>
        <w:t>the</w:t>
      </w:r>
    </w:p>
    <w:p w:rsidR="00CD244A" w:rsidRDefault="00CD244A">
      <w:pPr>
        <w:sectPr w:rsidR="00CD244A">
          <w:footerReference w:type="default" r:id="rId10"/>
          <w:pgSz w:w="12240" w:h="15840"/>
          <w:pgMar w:top="1380" w:right="700" w:bottom="2160" w:left="1240" w:header="0" w:footer="1975" w:gutter="0"/>
          <w:pgNumType w:start="14"/>
          <w:cols w:space="720"/>
        </w:sectPr>
      </w:pPr>
    </w:p>
    <w:p w:rsidR="00CD244A" w:rsidRDefault="00BA44DB">
      <w:pPr>
        <w:pStyle w:val="BodyText"/>
        <w:spacing w:before="59" w:line="480" w:lineRule="auto"/>
        <w:ind w:left="199" w:right="1404" w:firstLine="720"/>
        <w:rPr>
          <w:sz w:val="15"/>
        </w:rPr>
      </w:pPr>
      <w:r>
        <w:lastRenderedPageBreak/>
        <w:t>Because the depositions of Wayne and Katherine Harris and Susan and Thomas Klebold do not fall within any of the above categories, they do not fall within the ambit of the FRA. § 3101. It is unnecessary to reach whether they were “made or received” by the court.</w:t>
      </w:r>
      <w:r>
        <w:rPr>
          <w:position w:val="10"/>
          <w:sz w:val="15"/>
        </w:rPr>
        <w:t>6</w:t>
      </w:r>
    </w:p>
    <w:p w:rsidR="00CD244A" w:rsidRDefault="00BA44DB">
      <w:pPr>
        <w:pStyle w:val="Heading1"/>
        <w:spacing w:line="480" w:lineRule="auto"/>
        <w:ind w:left="4768" w:right="5306"/>
        <w:jc w:val="center"/>
      </w:pPr>
      <w:r>
        <w:t>II</w:t>
      </w:r>
      <w:r>
        <w:rPr>
          <w:w w:val="99"/>
        </w:rPr>
        <w:t xml:space="preserve"> </w:t>
      </w:r>
      <w:r>
        <w:t>A</w:t>
      </w:r>
    </w:p>
    <w:p w:rsidR="00CD244A" w:rsidRDefault="00BA44DB">
      <w:pPr>
        <w:pStyle w:val="BodyText"/>
        <w:spacing w:line="480" w:lineRule="auto"/>
        <w:ind w:left="200" w:right="929" w:firstLine="720"/>
      </w:pPr>
      <w:r>
        <w:t>Beyond misinterpreting the statute, the majority’s conclusion interprets the FRA as throwing a wrench into discovery practice. The Federal Rules of Civil</w:t>
      </w:r>
    </w:p>
    <w:p w:rsidR="00CD244A" w:rsidRDefault="00BA44DB">
      <w:pPr>
        <w:pStyle w:val="BodyText"/>
        <w:spacing w:line="480" w:lineRule="auto"/>
        <w:ind w:left="200" w:right="1038"/>
      </w:pPr>
      <w:r>
        <w:pict>
          <v:line id="_x0000_s1029" style="position:absolute;left:0;text-align:left;z-index:-251653120;mso-wrap-distance-left:0;mso-wrap-distance-right:0;mso-position-horizontal-relative:page" from="1in,64.45pt" to="215.9pt,64.45pt" strokeweight=".96pt">
            <w10:wrap type="topAndBottom" anchorx="page"/>
          </v:line>
        </w:pict>
      </w:r>
      <w:r>
        <w:t xml:space="preserve">Procedure explicitly and precisely address how discovery materials are collected and used. </w:t>
      </w:r>
      <w:r>
        <w:rPr>
          <w:u w:val="single"/>
        </w:rPr>
        <w:t>See</w:t>
      </w:r>
      <w:r>
        <w:t xml:space="preserve"> Fed. R. Civ. P. 26–36.</w:t>
      </w:r>
      <w:r>
        <w:rPr>
          <w:position w:val="10"/>
          <w:sz w:val="15"/>
        </w:rPr>
        <w:t xml:space="preserve">7 </w:t>
      </w:r>
      <w:r>
        <w:t>Today’s decision potentially exposes any</w:t>
      </w:r>
    </w:p>
    <w:p w:rsidR="00CD244A" w:rsidRDefault="00CD244A">
      <w:pPr>
        <w:pStyle w:val="BodyText"/>
        <w:spacing w:before="9"/>
        <w:rPr>
          <w:sz w:val="8"/>
        </w:rPr>
      </w:pPr>
    </w:p>
    <w:p w:rsidR="00CD244A" w:rsidRDefault="00BA44DB">
      <w:pPr>
        <w:spacing w:before="93" w:line="282" w:lineRule="exact"/>
        <w:ind w:left="920"/>
        <w:rPr>
          <w:sz w:val="24"/>
        </w:rPr>
      </w:pPr>
      <w:r>
        <w:rPr>
          <w:position w:val="10"/>
          <w:sz w:val="14"/>
        </w:rPr>
        <w:t>5</w:t>
      </w:r>
      <w:r>
        <w:rPr>
          <w:sz w:val="24"/>
        </w:rPr>
        <w:t>(...continued)</w:t>
      </w:r>
    </w:p>
    <w:p w:rsidR="00CD244A" w:rsidRDefault="00BA44DB">
      <w:pPr>
        <w:pStyle w:val="BodyText"/>
        <w:ind w:left="200" w:right="1038"/>
      </w:pPr>
      <w:r>
        <w:t xml:space="preserve">special master ruled on objections came at oral argument, when counsel for the </w:t>
      </w:r>
      <w:proofErr w:type="spellStart"/>
      <w:r>
        <w:t>Harrises</w:t>
      </w:r>
      <w:proofErr w:type="spellEnd"/>
      <w:r>
        <w:t xml:space="preserve"> responded in the affirmative to the question of whether the special master “made rulings.” My interpretation relies on the text and structure of the</w:t>
      </w:r>
    </w:p>
    <w:p w:rsidR="00CD244A" w:rsidRDefault="00BA44DB">
      <w:pPr>
        <w:pStyle w:val="BodyText"/>
        <w:ind w:left="200" w:right="1038"/>
      </w:pPr>
      <w:r>
        <w:t>statute, which was plainly misapplied by the district court. Unlike the majority, I will not make this non-record-supported factual finding on appeal.</w:t>
      </w:r>
    </w:p>
    <w:p w:rsidR="00CD244A" w:rsidRDefault="00BA44DB">
      <w:pPr>
        <w:pStyle w:val="BodyText"/>
        <w:spacing w:before="239"/>
        <w:ind w:left="920"/>
      </w:pPr>
      <w:r>
        <w:rPr>
          <w:position w:val="10"/>
          <w:sz w:val="14"/>
        </w:rPr>
        <w:t xml:space="preserve">6 </w:t>
      </w:r>
      <w:r>
        <w:rPr>
          <w:spacing w:val="7"/>
        </w:rPr>
        <w:t xml:space="preserve">Because materials </w:t>
      </w:r>
      <w:r>
        <w:rPr>
          <w:spacing w:val="8"/>
        </w:rPr>
        <w:t xml:space="preserve">including </w:t>
      </w:r>
      <w:r>
        <w:rPr>
          <w:spacing w:val="4"/>
        </w:rPr>
        <w:t xml:space="preserve">in </w:t>
      </w:r>
      <w:r>
        <w:t xml:space="preserve">a </w:t>
      </w:r>
      <w:r>
        <w:rPr>
          <w:spacing w:val="7"/>
        </w:rPr>
        <w:t xml:space="preserve">filing </w:t>
      </w:r>
      <w:r>
        <w:rPr>
          <w:spacing w:val="6"/>
        </w:rPr>
        <w:t xml:space="preserve">with the </w:t>
      </w:r>
      <w:r>
        <w:rPr>
          <w:spacing w:val="7"/>
        </w:rPr>
        <w:t>court document</w:t>
      </w:r>
      <w:r>
        <w:rPr>
          <w:spacing w:val="71"/>
        </w:rPr>
        <w:t xml:space="preserve"> </w:t>
      </w:r>
      <w:r>
        <w:rPr>
          <w:spacing w:val="9"/>
        </w:rPr>
        <w:t>an</w:t>
      </w:r>
    </w:p>
    <w:p w:rsidR="00CD244A" w:rsidRDefault="00BA44DB">
      <w:pPr>
        <w:pStyle w:val="BodyText"/>
        <w:ind w:left="199" w:right="1038"/>
      </w:pPr>
      <w:r>
        <w:t>“essential transaction,” if the appellants had filed the deposition transcripts as a part of the record on appeal, their appeal would have been self-defeating.</w:t>
      </w:r>
    </w:p>
    <w:p w:rsidR="00CD244A" w:rsidRDefault="00BA44DB">
      <w:pPr>
        <w:pStyle w:val="BodyText"/>
        <w:spacing w:before="240"/>
        <w:ind w:left="199" w:right="1038" w:firstLine="720"/>
      </w:pPr>
      <w:r>
        <w:rPr>
          <w:position w:val="10"/>
          <w:sz w:val="14"/>
        </w:rPr>
        <w:t xml:space="preserve">7 </w:t>
      </w:r>
      <w:r>
        <w:rPr>
          <w:spacing w:val="6"/>
        </w:rPr>
        <w:t xml:space="preserve">Fed. </w:t>
      </w:r>
      <w:r>
        <w:rPr>
          <w:spacing w:val="4"/>
        </w:rPr>
        <w:t xml:space="preserve">R. </w:t>
      </w:r>
      <w:r>
        <w:rPr>
          <w:spacing w:val="6"/>
        </w:rPr>
        <w:t xml:space="preserve">Civ. </w:t>
      </w:r>
      <w:r>
        <w:rPr>
          <w:spacing w:val="4"/>
        </w:rPr>
        <w:t xml:space="preserve">P. 26 </w:t>
      </w:r>
      <w:r>
        <w:rPr>
          <w:spacing w:val="7"/>
        </w:rPr>
        <w:t xml:space="preserve">(mandatory </w:t>
      </w:r>
      <w:r>
        <w:rPr>
          <w:spacing w:val="8"/>
        </w:rPr>
        <w:t xml:space="preserve">discovery obligations, </w:t>
      </w:r>
      <w:r>
        <w:rPr>
          <w:spacing w:val="7"/>
        </w:rPr>
        <w:t xml:space="preserve">scope </w:t>
      </w:r>
      <w:r>
        <w:rPr>
          <w:spacing w:val="6"/>
        </w:rPr>
        <w:t xml:space="preserve">and </w:t>
      </w:r>
      <w:r>
        <w:rPr>
          <w:spacing w:val="7"/>
        </w:rPr>
        <w:t xml:space="preserve">timing </w:t>
      </w:r>
      <w:r>
        <w:rPr>
          <w:spacing w:val="9"/>
        </w:rPr>
        <w:t xml:space="preserve">of </w:t>
      </w:r>
      <w:r>
        <w:rPr>
          <w:spacing w:val="8"/>
        </w:rPr>
        <w:t xml:space="preserve">discovery, supplementary disclosures, </w:t>
      </w:r>
      <w:r>
        <w:rPr>
          <w:spacing w:val="7"/>
        </w:rPr>
        <w:t xml:space="preserve">mandatory </w:t>
      </w:r>
      <w:r>
        <w:rPr>
          <w:spacing w:val="8"/>
        </w:rPr>
        <w:t>discovery conference,</w:t>
      </w:r>
      <w:r>
        <w:rPr>
          <w:spacing w:val="10"/>
        </w:rPr>
        <w:t xml:space="preserve"> </w:t>
      </w:r>
      <w:r>
        <w:rPr>
          <w:spacing w:val="9"/>
        </w:rPr>
        <w:t>and</w:t>
      </w:r>
    </w:p>
    <w:p w:rsidR="00CD244A" w:rsidRDefault="00BA44DB">
      <w:pPr>
        <w:pStyle w:val="BodyText"/>
        <w:spacing w:line="299" w:lineRule="exact"/>
        <w:ind w:left="199"/>
      </w:pPr>
      <w:r>
        <w:rPr>
          <w:spacing w:val="8"/>
        </w:rPr>
        <w:t>signature</w:t>
      </w:r>
      <w:r>
        <w:rPr>
          <w:spacing w:val="20"/>
        </w:rPr>
        <w:t xml:space="preserve"> </w:t>
      </w:r>
      <w:r>
        <w:rPr>
          <w:spacing w:val="8"/>
        </w:rPr>
        <w:t>requirement),</w:t>
      </w:r>
      <w:r>
        <w:rPr>
          <w:spacing w:val="20"/>
        </w:rPr>
        <w:t xml:space="preserve"> </w:t>
      </w:r>
      <w:r>
        <w:rPr>
          <w:spacing w:val="4"/>
        </w:rPr>
        <w:t>27</w:t>
      </w:r>
      <w:r>
        <w:rPr>
          <w:spacing w:val="20"/>
        </w:rPr>
        <w:t xml:space="preserve"> </w:t>
      </w:r>
      <w:r>
        <w:rPr>
          <w:spacing w:val="8"/>
        </w:rPr>
        <w:t>(perpetuated</w:t>
      </w:r>
      <w:r>
        <w:rPr>
          <w:spacing w:val="20"/>
        </w:rPr>
        <w:t xml:space="preserve"> </w:t>
      </w:r>
      <w:r>
        <w:rPr>
          <w:spacing w:val="8"/>
        </w:rPr>
        <w:t>testimony),</w:t>
      </w:r>
      <w:r>
        <w:rPr>
          <w:spacing w:val="21"/>
        </w:rPr>
        <w:t xml:space="preserve"> </w:t>
      </w:r>
      <w:r>
        <w:rPr>
          <w:spacing w:val="4"/>
        </w:rPr>
        <w:t>28</w:t>
      </w:r>
      <w:r>
        <w:rPr>
          <w:spacing w:val="20"/>
        </w:rPr>
        <w:t xml:space="preserve"> </w:t>
      </w:r>
      <w:r>
        <w:rPr>
          <w:spacing w:val="6"/>
        </w:rPr>
        <w:t>(who</w:t>
      </w:r>
      <w:r>
        <w:rPr>
          <w:spacing w:val="20"/>
        </w:rPr>
        <w:t xml:space="preserve"> </w:t>
      </w:r>
      <w:r>
        <w:rPr>
          <w:spacing w:val="6"/>
        </w:rPr>
        <w:t>must</w:t>
      </w:r>
      <w:r>
        <w:rPr>
          <w:spacing w:val="20"/>
        </w:rPr>
        <w:t xml:space="preserve"> </w:t>
      </w:r>
      <w:r>
        <w:rPr>
          <w:spacing w:val="7"/>
        </w:rPr>
        <w:t>witness</w:t>
      </w:r>
      <w:r>
        <w:rPr>
          <w:spacing w:val="21"/>
        </w:rPr>
        <w:t xml:space="preserve"> </w:t>
      </w:r>
      <w:r>
        <w:t>a</w:t>
      </w:r>
    </w:p>
    <w:p w:rsidR="00CD244A" w:rsidRDefault="00BA44DB">
      <w:pPr>
        <w:pStyle w:val="BodyText"/>
        <w:ind w:left="199" w:right="766"/>
      </w:pPr>
      <w:r>
        <w:t>deposition), 29 (stipulations in discovery practice), 30 (timing of oral depositions, written notice requirements, providing for production of documents via subpoena duces tecum, format of questioning, objection process during depositions,</w:t>
      </w:r>
    </w:p>
    <w:p w:rsidR="00CD244A" w:rsidRDefault="00BA44DB">
      <w:pPr>
        <w:pStyle w:val="BodyText"/>
        <w:ind w:left="199" w:right="1038"/>
      </w:pPr>
      <w:r>
        <w:t>duration of depositions, certification requirements, and sanctions), 31 (procedure for taking written deposition), 32 (use of depositions in hearing or trial), 33</w:t>
      </w:r>
    </w:p>
    <w:p w:rsidR="00CD244A" w:rsidRDefault="00BA44DB">
      <w:pPr>
        <w:pStyle w:val="BodyText"/>
        <w:spacing w:line="299" w:lineRule="exact"/>
        <w:ind w:left="199"/>
      </w:pPr>
      <w:r>
        <w:t>(interrogatories), 34 (production of documents or other electronic or tangible</w:t>
      </w:r>
    </w:p>
    <w:p w:rsidR="00CD244A" w:rsidRDefault="00CD244A">
      <w:pPr>
        <w:spacing w:line="299" w:lineRule="exact"/>
        <w:sectPr w:rsidR="00CD244A">
          <w:pgSz w:w="12240" w:h="15840"/>
          <w:pgMar w:top="1380" w:right="700" w:bottom="2160" w:left="1240" w:header="0" w:footer="1975" w:gutter="0"/>
          <w:cols w:space="720"/>
        </w:sectPr>
      </w:pPr>
    </w:p>
    <w:p w:rsidR="00CD244A" w:rsidRDefault="00BA44DB">
      <w:pPr>
        <w:pStyle w:val="BodyText"/>
        <w:spacing w:before="59" w:line="480" w:lineRule="auto"/>
        <w:ind w:left="200" w:right="1102"/>
      </w:pPr>
      <w:r>
        <w:lastRenderedPageBreak/>
        <w:t xml:space="preserve">discovery deposited with a special master to public inspection. I cannot read a vague, broadly-worded statute directed toward public agencies as having such a profound effect. </w:t>
      </w:r>
      <w:r>
        <w:rPr>
          <w:u w:val="single"/>
        </w:rPr>
        <w:t>See</w:t>
      </w:r>
      <w:r>
        <w:t xml:space="preserve"> </w:t>
      </w:r>
      <w:proofErr w:type="spellStart"/>
      <w:r>
        <w:rPr>
          <w:u w:val="single"/>
        </w:rPr>
        <w:t>Canup</w:t>
      </w:r>
      <w:proofErr w:type="spellEnd"/>
      <w:r>
        <w:rPr>
          <w:u w:val="single"/>
        </w:rPr>
        <w:t xml:space="preserve"> v. Chipman-Union, Inc.</w:t>
      </w:r>
      <w:r>
        <w:t>, 123 F.3d 1440, 1443 (11th</w:t>
      </w:r>
    </w:p>
    <w:p w:rsidR="00CD244A" w:rsidRDefault="00BA44DB">
      <w:pPr>
        <w:pStyle w:val="BodyText"/>
        <w:spacing w:line="480" w:lineRule="auto"/>
        <w:ind w:left="200" w:right="1089"/>
      </w:pPr>
      <w:r>
        <w:rPr>
          <w:spacing w:val="6"/>
        </w:rPr>
        <w:t xml:space="preserve">Cir. </w:t>
      </w:r>
      <w:r>
        <w:rPr>
          <w:spacing w:val="7"/>
        </w:rPr>
        <w:t xml:space="preserve">1997) </w:t>
      </w:r>
      <w:r>
        <w:rPr>
          <w:spacing w:val="6"/>
        </w:rPr>
        <w:t xml:space="preserve">(“We </w:t>
      </w:r>
      <w:r>
        <w:rPr>
          <w:spacing w:val="7"/>
        </w:rPr>
        <w:t xml:space="preserve">would expect Congress </w:t>
      </w:r>
      <w:r>
        <w:rPr>
          <w:spacing w:val="4"/>
        </w:rPr>
        <w:t xml:space="preserve">to </w:t>
      </w:r>
      <w:r>
        <w:rPr>
          <w:spacing w:val="7"/>
        </w:rPr>
        <w:t xml:space="preserve">speak </w:t>
      </w:r>
      <w:r>
        <w:rPr>
          <w:spacing w:val="6"/>
        </w:rPr>
        <w:t xml:space="preserve">more </w:t>
      </w:r>
      <w:r>
        <w:rPr>
          <w:spacing w:val="7"/>
        </w:rPr>
        <w:t xml:space="preserve">clearly </w:t>
      </w:r>
      <w:r>
        <w:rPr>
          <w:spacing w:val="4"/>
        </w:rPr>
        <w:t xml:space="preserve">if it </w:t>
      </w:r>
      <w:r>
        <w:rPr>
          <w:spacing w:val="7"/>
        </w:rPr>
        <w:t xml:space="preserve">intended </w:t>
      </w:r>
      <w:r>
        <w:rPr>
          <w:spacing w:val="9"/>
        </w:rPr>
        <w:t xml:space="preserve">such </w:t>
      </w:r>
      <w:r>
        <w:t>a</w:t>
      </w:r>
      <w:r>
        <w:rPr>
          <w:spacing w:val="10"/>
        </w:rPr>
        <w:t xml:space="preserve"> </w:t>
      </w:r>
      <w:r>
        <w:rPr>
          <w:spacing w:val="7"/>
        </w:rPr>
        <w:t>radical</w:t>
      </w:r>
      <w:r>
        <w:rPr>
          <w:spacing w:val="11"/>
        </w:rPr>
        <w:t xml:space="preserve"> </w:t>
      </w:r>
      <w:r>
        <w:rPr>
          <w:spacing w:val="7"/>
        </w:rPr>
        <w:t>change</w:t>
      </w:r>
      <w:r>
        <w:rPr>
          <w:spacing w:val="11"/>
        </w:rPr>
        <w:t xml:space="preserve"> </w:t>
      </w:r>
      <w:r>
        <w:rPr>
          <w:spacing w:val="4"/>
        </w:rPr>
        <w:t>in</w:t>
      </w:r>
      <w:r>
        <w:rPr>
          <w:spacing w:val="11"/>
        </w:rPr>
        <w:t xml:space="preserve"> </w:t>
      </w:r>
      <w:r>
        <w:rPr>
          <w:spacing w:val="6"/>
        </w:rPr>
        <w:t>the</w:t>
      </w:r>
      <w:r>
        <w:rPr>
          <w:spacing w:val="11"/>
        </w:rPr>
        <w:t xml:space="preserve"> </w:t>
      </w:r>
      <w:r>
        <w:rPr>
          <w:spacing w:val="8"/>
        </w:rPr>
        <w:t>application</w:t>
      </w:r>
      <w:r>
        <w:rPr>
          <w:spacing w:val="11"/>
        </w:rPr>
        <w:t xml:space="preserve"> </w:t>
      </w:r>
      <w:r>
        <w:rPr>
          <w:spacing w:val="6"/>
        </w:rPr>
        <w:t>and</w:t>
      </w:r>
      <w:r>
        <w:rPr>
          <w:spacing w:val="10"/>
        </w:rPr>
        <w:t xml:space="preserve"> </w:t>
      </w:r>
      <w:r>
        <w:rPr>
          <w:spacing w:val="8"/>
        </w:rPr>
        <w:t>understanding</w:t>
      </w:r>
      <w:r>
        <w:rPr>
          <w:spacing w:val="11"/>
        </w:rPr>
        <w:t xml:space="preserve"> </w:t>
      </w:r>
      <w:r>
        <w:rPr>
          <w:spacing w:val="4"/>
        </w:rPr>
        <w:t>of</w:t>
      </w:r>
      <w:r>
        <w:rPr>
          <w:spacing w:val="11"/>
        </w:rPr>
        <w:t xml:space="preserve"> </w:t>
      </w:r>
      <w:r>
        <w:rPr>
          <w:spacing w:val="6"/>
        </w:rPr>
        <w:t>its</w:t>
      </w:r>
      <w:r>
        <w:rPr>
          <w:spacing w:val="11"/>
        </w:rPr>
        <w:t xml:space="preserve"> </w:t>
      </w:r>
      <w:r>
        <w:t>.</w:t>
      </w:r>
      <w:r>
        <w:rPr>
          <w:spacing w:val="11"/>
        </w:rPr>
        <w:t xml:space="preserve"> </w:t>
      </w:r>
      <w:r>
        <w:t>.</w:t>
      </w:r>
      <w:r>
        <w:rPr>
          <w:spacing w:val="11"/>
        </w:rPr>
        <w:t xml:space="preserve"> </w:t>
      </w:r>
      <w:r>
        <w:t>.</w:t>
      </w:r>
      <w:r>
        <w:rPr>
          <w:spacing w:val="11"/>
        </w:rPr>
        <w:t xml:space="preserve"> </w:t>
      </w:r>
      <w:r>
        <w:rPr>
          <w:spacing w:val="8"/>
        </w:rPr>
        <w:t>statutes.”);</w:t>
      </w:r>
      <w:r>
        <w:rPr>
          <w:spacing w:val="10"/>
        </w:rPr>
        <w:t xml:space="preserve"> </w:t>
      </w:r>
      <w:r>
        <w:rPr>
          <w:spacing w:val="4"/>
          <w:u w:val="single"/>
        </w:rPr>
        <w:t>In</w:t>
      </w:r>
      <w:r>
        <w:rPr>
          <w:spacing w:val="11"/>
          <w:u w:val="single"/>
        </w:rPr>
        <w:t xml:space="preserve"> </w:t>
      </w:r>
      <w:r>
        <w:rPr>
          <w:spacing w:val="9"/>
          <w:u w:val="single"/>
        </w:rPr>
        <w:t>re</w:t>
      </w:r>
    </w:p>
    <w:p w:rsidR="00CD244A" w:rsidRDefault="00BA44DB">
      <w:pPr>
        <w:pStyle w:val="BodyText"/>
        <w:spacing w:line="298" w:lineRule="exact"/>
        <w:ind w:left="200"/>
      </w:pPr>
      <w:r>
        <w:rPr>
          <w:spacing w:val="7"/>
          <w:u w:val="single"/>
        </w:rPr>
        <w:t xml:space="preserve">Timbers </w:t>
      </w:r>
      <w:r>
        <w:rPr>
          <w:spacing w:val="4"/>
          <w:u w:val="single"/>
        </w:rPr>
        <w:t xml:space="preserve">of </w:t>
      </w:r>
      <w:r>
        <w:rPr>
          <w:spacing w:val="7"/>
          <w:u w:val="single"/>
        </w:rPr>
        <w:t>Inwood Forest Assocs., Ltd.</w:t>
      </w:r>
      <w:r>
        <w:rPr>
          <w:spacing w:val="7"/>
        </w:rPr>
        <w:t xml:space="preserve">, </w:t>
      </w:r>
      <w:r>
        <w:rPr>
          <w:spacing w:val="6"/>
        </w:rPr>
        <w:t xml:space="preserve">793 F.2d </w:t>
      </w:r>
      <w:r>
        <w:rPr>
          <w:spacing w:val="7"/>
        </w:rPr>
        <w:t xml:space="preserve">1380, </w:t>
      </w:r>
      <w:r>
        <w:rPr>
          <w:spacing w:val="6"/>
        </w:rPr>
        <w:t>1382 (5th Cir.</w:t>
      </w:r>
      <w:r>
        <w:rPr>
          <w:spacing w:val="65"/>
        </w:rPr>
        <w:t xml:space="preserve"> </w:t>
      </w:r>
      <w:r>
        <w:rPr>
          <w:spacing w:val="9"/>
        </w:rPr>
        <w:t>1986)</w:t>
      </w:r>
    </w:p>
    <w:p w:rsidR="00CD244A" w:rsidRDefault="00CD244A">
      <w:pPr>
        <w:pStyle w:val="BodyText"/>
        <w:spacing w:before="11"/>
        <w:rPr>
          <w:sz w:val="25"/>
        </w:rPr>
      </w:pPr>
    </w:p>
    <w:p w:rsidR="00CD244A" w:rsidRDefault="00BA44DB">
      <w:pPr>
        <w:pStyle w:val="BodyText"/>
        <w:spacing w:line="480" w:lineRule="auto"/>
        <w:ind w:left="200" w:right="1038"/>
      </w:pPr>
      <w:r>
        <w:rPr>
          <w:spacing w:val="6"/>
        </w:rPr>
        <w:t xml:space="preserve">(“We </w:t>
      </w:r>
      <w:r>
        <w:rPr>
          <w:spacing w:val="7"/>
        </w:rPr>
        <w:t xml:space="preserve">think </w:t>
      </w:r>
      <w:r>
        <w:rPr>
          <w:spacing w:val="4"/>
        </w:rPr>
        <w:t xml:space="preserve">it </w:t>
      </w:r>
      <w:r>
        <w:rPr>
          <w:spacing w:val="7"/>
        </w:rPr>
        <w:t xml:space="preserve">unlikely </w:t>
      </w:r>
      <w:r>
        <w:rPr>
          <w:spacing w:val="6"/>
        </w:rPr>
        <w:t xml:space="preserve">that </w:t>
      </w:r>
      <w:r>
        <w:rPr>
          <w:spacing w:val="7"/>
        </w:rPr>
        <w:t xml:space="preserve">Congress would </w:t>
      </w:r>
      <w:r>
        <w:rPr>
          <w:spacing w:val="6"/>
        </w:rPr>
        <w:t xml:space="preserve">have </w:t>
      </w:r>
      <w:r>
        <w:rPr>
          <w:spacing w:val="7"/>
        </w:rPr>
        <w:t xml:space="preserve">adopted </w:t>
      </w:r>
      <w:r>
        <w:rPr>
          <w:spacing w:val="6"/>
        </w:rPr>
        <w:t xml:space="preserve">such </w:t>
      </w:r>
      <w:r>
        <w:t xml:space="preserve">a </w:t>
      </w:r>
      <w:r>
        <w:rPr>
          <w:spacing w:val="9"/>
        </w:rPr>
        <w:t xml:space="preserve">rule—entailing, </w:t>
      </w:r>
      <w:r>
        <w:rPr>
          <w:spacing w:val="4"/>
        </w:rPr>
        <w:t xml:space="preserve">as it </w:t>
      </w:r>
      <w:r>
        <w:rPr>
          <w:spacing w:val="7"/>
        </w:rPr>
        <w:t xml:space="preserve">does, </w:t>
      </w:r>
      <w:r>
        <w:rPr>
          <w:spacing w:val="6"/>
        </w:rPr>
        <w:t xml:space="preserve">major </w:t>
      </w:r>
      <w:r>
        <w:rPr>
          <w:spacing w:val="7"/>
        </w:rPr>
        <w:t xml:space="preserve">changes </w:t>
      </w:r>
      <w:r>
        <w:rPr>
          <w:spacing w:val="4"/>
        </w:rPr>
        <w:t xml:space="preserve">in </w:t>
      </w:r>
      <w:r>
        <w:rPr>
          <w:spacing w:val="6"/>
        </w:rPr>
        <w:t xml:space="preserve">the way </w:t>
      </w:r>
      <w:r>
        <w:rPr>
          <w:spacing w:val="4"/>
        </w:rPr>
        <w:t xml:space="preserve">in </w:t>
      </w:r>
      <w:r>
        <w:rPr>
          <w:spacing w:val="7"/>
        </w:rPr>
        <w:t xml:space="preserve">which </w:t>
      </w:r>
      <w:r>
        <w:t xml:space="preserve">a </w:t>
      </w:r>
      <w:r>
        <w:rPr>
          <w:spacing w:val="8"/>
        </w:rPr>
        <w:t>reorganization proceeding</w:t>
      </w:r>
      <w:r>
        <w:rPr>
          <w:spacing w:val="79"/>
        </w:rPr>
        <w:t xml:space="preserve"> </w:t>
      </w:r>
      <w:r>
        <w:rPr>
          <w:spacing w:val="9"/>
        </w:rPr>
        <w:t>is</w:t>
      </w:r>
    </w:p>
    <w:p w:rsidR="00CD244A" w:rsidRDefault="00BA44DB">
      <w:pPr>
        <w:pStyle w:val="BodyText"/>
        <w:spacing w:line="480" w:lineRule="auto"/>
        <w:ind w:left="200" w:right="1038"/>
      </w:pPr>
      <w:r>
        <w:t xml:space="preserve">conducted—without clear, unequivocal statements to that effect in the bankruptcy statute or, at the least, in its legislative history.”); </w:t>
      </w:r>
      <w:r>
        <w:rPr>
          <w:u w:val="single"/>
        </w:rPr>
        <w:t>Flynn v. U.S. ex rel. Eggers</w:t>
      </w:r>
      <w:r>
        <w:t>,</w:t>
      </w:r>
    </w:p>
    <w:p w:rsidR="00CD244A" w:rsidRDefault="00BA44DB">
      <w:pPr>
        <w:pStyle w:val="BodyText"/>
        <w:spacing w:line="298" w:lineRule="exact"/>
        <w:ind w:left="200"/>
      </w:pPr>
      <w:r>
        <w:rPr>
          <w:spacing w:val="6"/>
        </w:rPr>
        <w:t xml:space="preserve">786 F.2d 586, 591 (3d Cir. </w:t>
      </w:r>
      <w:r>
        <w:rPr>
          <w:spacing w:val="7"/>
        </w:rPr>
        <w:t xml:space="preserve">1986) (“[W]e </w:t>
      </w:r>
      <w:proofErr w:type="gramStart"/>
      <w:r>
        <w:rPr>
          <w:spacing w:val="6"/>
        </w:rPr>
        <w:t>are</w:t>
      </w:r>
      <w:proofErr w:type="gramEnd"/>
      <w:r>
        <w:rPr>
          <w:spacing w:val="6"/>
        </w:rPr>
        <w:t xml:space="preserve"> </w:t>
      </w:r>
      <w:r>
        <w:rPr>
          <w:spacing w:val="7"/>
        </w:rPr>
        <w:t xml:space="preserve">mindful </w:t>
      </w:r>
      <w:r>
        <w:rPr>
          <w:spacing w:val="4"/>
        </w:rPr>
        <w:t xml:space="preserve">of </w:t>
      </w:r>
      <w:r>
        <w:rPr>
          <w:spacing w:val="6"/>
        </w:rPr>
        <w:t xml:space="preserve">the </w:t>
      </w:r>
      <w:r>
        <w:rPr>
          <w:spacing w:val="7"/>
        </w:rPr>
        <w:t>Supreme</w:t>
      </w:r>
      <w:r>
        <w:rPr>
          <w:spacing w:val="68"/>
        </w:rPr>
        <w:t xml:space="preserve"> </w:t>
      </w:r>
      <w:r>
        <w:rPr>
          <w:spacing w:val="9"/>
        </w:rPr>
        <w:t>Court’s</w:t>
      </w:r>
    </w:p>
    <w:p w:rsidR="00CD244A" w:rsidRDefault="00CD244A">
      <w:pPr>
        <w:pStyle w:val="BodyText"/>
        <w:spacing w:before="10"/>
        <w:rPr>
          <w:sz w:val="25"/>
        </w:rPr>
      </w:pPr>
    </w:p>
    <w:p w:rsidR="00CD244A" w:rsidRDefault="00BA44DB">
      <w:pPr>
        <w:pStyle w:val="BodyText"/>
        <w:spacing w:line="480" w:lineRule="auto"/>
        <w:ind w:left="200" w:right="1038"/>
        <w:rPr>
          <w:sz w:val="15"/>
        </w:rPr>
      </w:pPr>
      <w:r>
        <w:pict>
          <v:line id="_x0000_s1028" style="position:absolute;left:0;text-align:left;z-index:-251652096;mso-wrap-distance-left:0;mso-wrap-distance-right:0;mso-position-horizontal-relative:page" from="1in,61.5pt" to="215.9pt,61.5pt" strokeweight=".96pt">
            <w10:wrap type="topAndBottom" anchorx="page"/>
          </v:line>
        </w:pict>
      </w:r>
      <w:r>
        <w:t>admonition that, absent a clear Congressional statement, we should not infer that Congress intended to alter equity practices.”).</w:t>
      </w:r>
      <w:r>
        <w:rPr>
          <w:position w:val="10"/>
          <w:sz w:val="15"/>
        </w:rPr>
        <w:t>8</w:t>
      </w:r>
    </w:p>
    <w:p w:rsidR="00CD244A" w:rsidRDefault="00CD244A">
      <w:pPr>
        <w:pStyle w:val="BodyText"/>
        <w:spacing w:before="9"/>
        <w:rPr>
          <w:sz w:val="8"/>
        </w:rPr>
      </w:pPr>
    </w:p>
    <w:p w:rsidR="00CD244A" w:rsidRDefault="00BA44DB">
      <w:pPr>
        <w:spacing w:before="93" w:line="282" w:lineRule="exact"/>
        <w:ind w:left="920"/>
        <w:rPr>
          <w:sz w:val="24"/>
        </w:rPr>
      </w:pPr>
      <w:r>
        <w:rPr>
          <w:position w:val="10"/>
          <w:sz w:val="14"/>
        </w:rPr>
        <w:t>7</w:t>
      </w:r>
      <w:r>
        <w:rPr>
          <w:sz w:val="24"/>
        </w:rPr>
        <w:t>(...continued)</w:t>
      </w:r>
    </w:p>
    <w:p w:rsidR="00CD244A" w:rsidRDefault="00BA44DB">
      <w:pPr>
        <w:pStyle w:val="BodyText"/>
        <w:ind w:left="200" w:right="1038"/>
      </w:pPr>
      <w:r>
        <w:t>items), 35 (physical and mental examinations), 36 (scope and effect of requests for admission).</w:t>
      </w:r>
    </w:p>
    <w:p w:rsidR="00CD244A" w:rsidRDefault="00BA44DB">
      <w:pPr>
        <w:pStyle w:val="BodyText"/>
        <w:spacing w:before="240"/>
        <w:ind w:left="920"/>
      </w:pPr>
      <w:r>
        <w:rPr>
          <w:position w:val="10"/>
          <w:sz w:val="14"/>
        </w:rPr>
        <w:t xml:space="preserve">8 </w:t>
      </w:r>
      <w:r>
        <w:t>The majority asserts:</w:t>
      </w:r>
    </w:p>
    <w:p w:rsidR="00CD244A" w:rsidRDefault="00CD244A">
      <w:pPr>
        <w:pStyle w:val="BodyText"/>
        <w:spacing w:before="11"/>
        <w:rPr>
          <w:sz w:val="25"/>
        </w:rPr>
      </w:pPr>
    </w:p>
    <w:p w:rsidR="00CD244A" w:rsidRDefault="00BA44DB">
      <w:pPr>
        <w:pStyle w:val="BodyText"/>
        <w:ind w:left="919"/>
      </w:pPr>
      <w:r>
        <w:t>[B]</w:t>
      </w:r>
      <w:proofErr w:type="spellStart"/>
      <w:r>
        <w:t>efore</w:t>
      </w:r>
      <w:proofErr w:type="spellEnd"/>
      <w:r>
        <w:t xml:space="preserve"> 1980, which was well after the FRA took its present form,</w:t>
      </w:r>
    </w:p>
    <w:p w:rsidR="00CD244A" w:rsidRDefault="00BA44DB">
      <w:pPr>
        <w:pStyle w:val="BodyText"/>
        <w:ind w:left="920" w:right="1038"/>
      </w:pPr>
      <w:r>
        <w:t xml:space="preserve">all depositions had to be filed. </w:t>
      </w:r>
      <w:r>
        <w:rPr>
          <w:u w:val="single"/>
        </w:rPr>
        <w:t>See, e.g.</w:t>
      </w:r>
      <w:r>
        <w:t>, Fed. R. Civ. P. 30(f) (1970) (“[The officer before whom the deposition was taken] shall then</w:t>
      </w:r>
    </w:p>
    <w:p w:rsidR="00CD244A" w:rsidRDefault="00BA44DB">
      <w:pPr>
        <w:pStyle w:val="BodyText"/>
        <w:ind w:left="920" w:right="1404"/>
      </w:pPr>
      <w:r>
        <w:t xml:space="preserve">securely seal the deposition in an envelope indorsed with the title of the action . . . and shall promptly file it with the court </w:t>
      </w:r>
      <w:proofErr w:type="gramStart"/>
      <w:r>
        <w:t>. . . .</w:t>
      </w:r>
      <w:proofErr w:type="gramEnd"/>
      <w:r>
        <w:t>”) . . . .</w:t>
      </w:r>
    </w:p>
    <w:p w:rsidR="00CD244A" w:rsidRDefault="00BA44DB">
      <w:pPr>
        <w:pStyle w:val="BodyText"/>
        <w:ind w:left="919" w:right="1656"/>
        <w:jc w:val="both"/>
      </w:pPr>
      <w:r>
        <w:t xml:space="preserve">Given that </w:t>
      </w:r>
      <w:r>
        <w:rPr>
          <w:u w:val="single"/>
        </w:rPr>
        <w:t>every</w:t>
      </w:r>
      <w:r>
        <w:t xml:space="preserve"> deposition in a federal suit was a record subject to the FRA before 1980, it should not be cause for great concern about the impact on discovery if </w:t>
      </w:r>
      <w:r>
        <w:rPr>
          <w:u w:val="single"/>
        </w:rPr>
        <w:t>some</w:t>
      </w:r>
      <w:r>
        <w:t xml:space="preserve"> depositions still are.</w:t>
      </w:r>
    </w:p>
    <w:p w:rsidR="00CD244A" w:rsidRDefault="00CD244A">
      <w:pPr>
        <w:jc w:val="both"/>
        <w:sectPr w:rsidR="00CD244A">
          <w:pgSz w:w="12240" w:h="15840"/>
          <w:pgMar w:top="1380" w:right="700" w:bottom="2160" w:left="1240" w:header="0" w:footer="1975" w:gutter="0"/>
          <w:cols w:space="720"/>
        </w:sectPr>
      </w:pPr>
    </w:p>
    <w:p w:rsidR="00CD244A" w:rsidRDefault="00BA44DB">
      <w:pPr>
        <w:pStyle w:val="BodyText"/>
        <w:spacing w:before="59" w:line="480" w:lineRule="auto"/>
        <w:ind w:left="199" w:right="1038" w:firstLine="720"/>
      </w:pPr>
      <w:r>
        <w:lastRenderedPageBreak/>
        <w:t>By holding that any document that passes through the hands of a special master may be transferred to the National Archives, the majority adds a new and unexpected variable into the calculus of litigation discovery. Until today, parties could confidently follow the Supreme Court’s command that</w:t>
      </w:r>
    </w:p>
    <w:p w:rsidR="00CD244A" w:rsidRDefault="00BA44DB">
      <w:pPr>
        <w:pStyle w:val="BodyText"/>
        <w:spacing w:line="298" w:lineRule="exact"/>
        <w:ind w:left="199"/>
      </w:pPr>
      <w:r>
        <w:rPr>
          <w:spacing w:val="8"/>
        </w:rPr>
        <w:t xml:space="preserve">“deposition-discovery </w:t>
      </w:r>
      <w:r>
        <w:rPr>
          <w:spacing w:val="7"/>
        </w:rPr>
        <w:t xml:space="preserve">rules </w:t>
      </w:r>
      <w:r>
        <w:rPr>
          <w:spacing w:val="6"/>
        </w:rPr>
        <w:t xml:space="preserve">are </w:t>
      </w:r>
      <w:r>
        <w:rPr>
          <w:spacing w:val="4"/>
        </w:rPr>
        <w:t xml:space="preserve">to be </w:t>
      </w:r>
      <w:r>
        <w:rPr>
          <w:spacing w:val="7"/>
        </w:rPr>
        <w:t xml:space="preserve">accorded </w:t>
      </w:r>
      <w:r>
        <w:t xml:space="preserve">a </w:t>
      </w:r>
      <w:r>
        <w:rPr>
          <w:spacing w:val="7"/>
        </w:rPr>
        <w:t xml:space="preserve">broad </w:t>
      </w:r>
      <w:r>
        <w:rPr>
          <w:spacing w:val="6"/>
        </w:rPr>
        <w:t xml:space="preserve">and </w:t>
      </w:r>
      <w:r>
        <w:rPr>
          <w:spacing w:val="7"/>
        </w:rPr>
        <w:t>liberal</w:t>
      </w:r>
      <w:r>
        <w:rPr>
          <w:spacing w:val="65"/>
        </w:rPr>
        <w:t xml:space="preserve"> </w:t>
      </w:r>
      <w:r>
        <w:rPr>
          <w:spacing w:val="8"/>
        </w:rPr>
        <w:t>treatment,”</w:t>
      </w:r>
    </w:p>
    <w:p w:rsidR="00CD244A" w:rsidRDefault="00CD244A">
      <w:pPr>
        <w:pStyle w:val="BodyText"/>
      </w:pPr>
    </w:p>
    <w:p w:rsidR="00CD244A" w:rsidRDefault="00BA44DB">
      <w:pPr>
        <w:pStyle w:val="BodyText"/>
        <w:ind w:left="199"/>
      </w:pPr>
      <w:r>
        <w:rPr>
          <w:spacing w:val="7"/>
          <w:u w:val="single"/>
        </w:rPr>
        <w:t xml:space="preserve">Hickman </w:t>
      </w:r>
      <w:r>
        <w:rPr>
          <w:spacing w:val="4"/>
          <w:u w:val="single"/>
        </w:rPr>
        <w:t xml:space="preserve">v. </w:t>
      </w:r>
      <w:r>
        <w:rPr>
          <w:spacing w:val="7"/>
          <w:u w:val="single"/>
        </w:rPr>
        <w:t>Taylor</w:t>
      </w:r>
      <w:r>
        <w:rPr>
          <w:spacing w:val="7"/>
        </w:rPr>
        <w:t xml:space="preserve">, </w:t>
      </w:r>
      <w:r>
        <w:rPr>
          <w:spacing w:val="6"/>
        </w:rPr>
        <w:t xml:space="preserve">329 U.S. 495, 507 </w:t>
      </w:r>
      <w:r>
        <w:rPr>
          <w:spacing w:val="7"/>
        </w:rPr>
        <w:t xml:space="preserve">(1947), </w:t>
      </w:r>
      <w:r>
        <w:rPr>
          <w:spacing w:val="6"/>
        </w:rPr>
        <w:t xml:space="preserve">safe </w:t>
      </w:r>
      <w:r>
        <w:rPr>
          <w:spacing w:val="4"/>
        </w:rPr>
        <w:t xml:space="preserve">in </w:t>
      </w:r>
      <w:r>
        <w:rPr>
          <w:spacing w:val="6"/>
        </w:rPr>
        <w:t xml:space="preserve">the </w:t>
      </w:r>
      <w:r>
        <w:rPr>
          <w:spacing w:val="8"/>
        </w:rPr>
        <w:t>knowledge</w:t>
      </w:r>
      <w:r>
        <w:rPr>
          <w:spacing w:val="67"/>
        </w:rPr>
        <w:t xml:space="preserve"> </w:t>
      </w:r>
      <w:r>
        <w:rPr>
          <w:spacing w:val="9"/>
        </w:rPr>
        <w:t>that</w:t>
      </w:r>
    </w:p>
    <w:p w:rsidR="00CD244A" w:rsidRDefault="00CD244A">
      <w:pPr>
        <w:pStyle w:val="BodyText"/>
        <w:spacing w:before="11"/>
        <w:rPr>
          <w:sz w:val="25"/>
        </w:rPr>
      </w:pPr>
    </w:p>
    <w:p w:rsidR="00CD244A" w:rsidRDefault="00BA44DB">
      <w:pPr>
        <w:pStyle w:val="BodyText"/>
        <w:ind w:left="200"/>
      </w:pPr>
      <w:r>
        <w:t xml:space="preserve">objectionable questions and answers would not be admitted at trial, </w:t>
      </w:r>
      <w:r>
        <w:rPr>
          <w:u w:val="single"/>
        </w:rPr>
        <w:t>see</w:t>
      </w:r>
      <w:r>
        <w:t xml:space="preserve"> Fed. R.</w:t>
      </w:r>
    </w:p>
    <w:p w:rsidR="00CD244A" w:rsidRDefault="00CD244A">
      <w:pPr>
        <w:pStyle w:val="BodyText"/>
      </w:pPr>
    </w:p>
    <w:p w:rsidR="00CD244A" w:rsidRDefault="00BA44DB">
      <w:pPr>
        <w:pStyle w:val="BodyText"/>
        <w:spacing w:line="480" w:lineRule="auto"/>
        <w:ind w:left="199" w:right="983"/>
        <w:jc w:val="both"/>
      </w:pPr>
      <w:r>
        <w:t>Civ. P. 30(c), and, if necessary, would be sealed for “good cause shown,” Fed. R. Civ. P. 26(c). In other words, taking or sitting for a deposition was confined to a particular lawsuit. No longer is this the case.</w:t>
      </w:r>
    </w:p>
    <w:p w:rsidR="00CD244A" w:rsidRDefault="00BA44DB">
      <w:pPr>
        <w:pStyle w:val="Heading1"/>
        <w:spacing w:line="298" w:lineRule="exact"/>
        <w:ind w:left="4788"/>
      </w:pPr>
      <w:r>
        <w:rPr>
          <w:w w:val="99"/>
        </w:rPr>
        <w:t>B</w:t>
      </w:r>
    </w:p>
    <w:p w:rsidR="00CD244A" w:rsidRDefault="00CD244A">
      <w:pPr>
        <w:pStyle w:val="BodyText"/>
        <w:spacing w:before="11"/>
        <w:rPr>
          <w:b/>
          <w:sz w:val="25"/>
        </w:rPr>
      </w:pPr>
    </w:p>
    <w:p w:rsidR="00CD244A" w:rsidRDefault="00BA44DB">
      <w:pPr>
        <w:pStyle w:val="BodyText"/>
        <w:spacing w:line="480" w:lineRule="auto"/>
        <w:ind w:left="199" w:right="1404" w:firstLine="720"/>
      </w:pPr>
      <w:r>
        <w:t>In addition to the broad expectations that the Federal Rules of Civil Procedure create, the district court below adhered to those rules and created</w:t>
      </w:r>
    </w:p>
    <w:p w:rsidR="00CD244A" w:rsidRDefault="00BA44DB">
      <w:pPr>
        <w:pStyle w:val="BodyText"/>
        <w:spacing w:line="298" w:lineRule="exact"/>
        <w:ind w:left="199"/>
      </w:pPr>
      <w:r>
        <w:t>specific expectations regarding the disclosure of discovery by entering several</w:t>
      </w:r>
    </w:p>
    <w:p w:rsidR="00CD244A" w:rsidRDefault="00CD244A">
      <w:pPr>
        <w:pStyle w:val="BodyText"/>
        <w:rPr>
          <w:sz w:val="20"/>
        </w:rPr>
      </w:pPr>
    </w:p>
    <w:p w:rsidR="00CD244A" w:rsidRDefault="00BA44DB">
      <w:pPr>
        <w:pStyle w:val="BodyText"/>
        <w:spacing w:before="7"/>
        <w:rPr>
          <w:sz w:val="25"/>
        </w:rPr>
      </w:pPr>
      <w:r>
        <w:pict>
          <v:line id="_x0000_s1027" style="position:absolute;z-index:-251651072;mso-wrap-distance-left:0;mso-wrap-distance-right:0;mso-position-horizontal-relative:page" from="1in,17.2pt" to="215.9pt,17.2pt" strokeweight=".96pt">
            <w10:wrap type="topAndBottom" anchorx="page"/>
          </v:line>
        </w:pict>
      </w:r>
    </w:p>
    <w:p w:rsidR="00CD244A" w:rsidRDefault="00CD244A">
      <w:pPr>
        <w:pStyle w:val="BodyText"/>
        <w:spacing w:before="9"/>
        <w:rPr>
          <w:sz w:val="8"/>
        </w:rPr>
      </w:pPr>
    </w:p>
    <w:p w:rsidR="00CD244A" w:rsidRDefault="00BA44DB">
      <w:pPr>
        <w:spacing w:before="93"/>
        <w:ind w:left="920"/>
        <w:rPr>
          <w:sz w:val="24"/>
        </w:rPr>
      </w:pPr>
      <w:r>
        <w:rPr>
          <w:position w:val="10"/>
          <w:sz w:val="14"/>
        </w:rPr>
        <w:t>8</w:t>
      </w:r>
      <w:r>
        <w:rPr>
          <w:sz w:val="24"/>
        </w:rPr>
        <w:t>(...continued)</w:t>
      </w:r>
    </w:p>
    <w:p w:rsidR="00CD244A" w:rsidRDefault="00CD244A">
      <w:pPr>
        <w:pStyle w:val="BodyText"/>
        <w:rPr>
          <w:sz w:val="24"/>
        </w:rPr>
      </w:pPr>
    </w:p>
    <w:p w:rsidR="00CD244A" w:rsidRDefault="00BA44DB">
      <w:pPr>
        <w:pStyle w:val="BodyText"/>
        <w:ind w:left="200" w:right="1038"/>
      </w:pPr>
      <w:r>
        <w:rPr>
          <w:spacing w:val="6"/>
        </w:rPr>
        <w:t xml:space="preserve">Maj. Op. </w:t>
      </w:r>
      <w:r>
        <w:rPr>
          <w:spacing w:val="4"/>
        </w:rPr>
        <w:t xml:space="preserve">at </w:t>
      </w:r>
      <w:r>
        <w:rPr>
          <w:spacing w:val="7"/>
        </w:rPr>
        <w:t xml:space="preserve">14-15 </w:t>
      </w:r>
      <w:r>
        <w:rPr>
          <w:spacing w:val="8"/>
        </w:rPr>
        <w:t xml:space="preserve">(additional citations </w:t>
      </w:r>
      <w:r>
        <w:rPr>
          <w:spacing w:val="7"/>
        </w:rPr>
        <w:t xml:space="preserve">omitted). </w:t>
      </w:r>
      <w:r>
        <w:rPr>
          <w:spacing w:val="6"/>
        </w:rPr>
        <w:t xml:space="preserve">The </w:t>
      </w:r>
      <w:r>
        <w:rPr>
          <w:spacing w:val="7"/>
        </w:rPr>
        <w:t xml:space="preserve">majority fails </w:t>
      </w:r>
      <w:r>
        <w:rPr>
          <w:spacing w:val="4"/>
        </w:rPr>
        <w:t xml:space="preserve">to </w:t>
      </w:r>
      <w:r>
        <w:rPr>
          <w:spacing w:val="9"/>
        </w:rPr>
        <w:t xml:space="preserve">recognize </w:t>
      </w:r>
      <w:r>
        <w:rPr>
          <w:spacing w:val="6"/>
        </w:rPr>
        <w:t xml:space="preserve">that </w:t>
      </w:r>
      <w:r>
        <w:rPr>
          <w:spacing w:val="7"/>
        </w:rPr>
        <w:t xml:space="preserve">before </w:t>
      </w:r>
      <w:r>
        <w:rPr>
          <w:spacing w:val="6"/>
        </w:rPr>
        <w:t xml:space="preserve">the </w:t>
      </w:r>
      <w:r>
        <w:rPr>
          <w:spacing w:val="7"/>
        </w:rPr>
        <w:t xml:space="preserve">filing required </w:t>
      </w:r>
      <w:r>
        <w:rPr>
          <w:spacing w:val="4"/>
        </w:rPr>
        <w:t xml:space="preserve">by </w:t>
      </w:r>
      <w:r>
        <w:rPr>
          <w:spacing w:val="6"/>
        </w:rPr>
        <w:t xml:space="preserve">the 1970 </w:t>
      </w:r>
      <w:r>
        <w:rPr>
          <w:spacing w:val="7"/>
        </w:rPr>
        <w:t xml:space="preserve">version </w:t>
      </w:r>
      <w:r>
        <w:rPr>
          <w:spacing w:val="4"/>
        </w:rPr>
        <w:t xml:space="preserve">of </w:t>
      </w:r>
      <w:r>
        <w:rPr>
          <w:spacing w:val="6"/>
        </w:rPr>
        <w:t xml:space="preserve">Rule </w:t>
      </w:r>
      <w:r>
        <w:rPr>
          <w:spacing w:val="7"/>
        </w:rPr>
        <w:t xml:space="preserve">30(f), </w:t>
      </w:r>
      <w:r>
        <w:rPr>
          <w:spacing w:val="8"/>
        </w:rPr>
        <w:t xml:space="preserve">depositions </w:t>
      </w:r>
      <w:r>
        <w:rPr>
          <w:spacing w:val="9"/>
        </w:rPr>
        <w:t xml:space="preserve">had </w:t>
      </w:r>
      <w:r>
        <w:rPr>
          <w:spacing w:val="4"/>
        </w:rPr>
        <w:t xml:space="preserve">to be </w:t>
      </w:r>
      <w:r>
        <w:rPr>
          <w:spacing w:val="7"/>
        </w:rPr>
        <w:t xml:space="preserve">“fully </w:t>
      </w:r>
      <w:r>
        <w:rPr>
          <w:spacing w:val="8"/>
        </w:rPr>
        <w:t xml:space="preserve">transcribed,” </w:t>
      </w:r>
      <w:r>
        <w:rPr>
          <w:spacing w:val="7"/>
        </w:rPr>
        <w:t xml:space="preserve">“submitted </w:t>
      </w:r>
      <w:r>
        <w:rPr>
          <w:spacing w:val="4"/>
        </w:rPr>
        <w:t xml:space="preserve">to </w:t>
      </w:r>
      <w:r>
        <w:rPr>
          <w:spacing w:val="6"/>
        </w:rPr>
        <w:t xml:space="preserve">the </w:t>
      </w:r>
      <w:r>
        <w:rPr>
          <w:spacing w:val="7"/>
        </w:rPr>
        <w:t xml:space="preserve">witness </w:t>
      </w:r>
      <w:r>
        <w:rPr>
          <w:spacing w:val="6"/>
        </w:rPr>
        <w:t xml:space="preserve">for </w:t>
      </w:r>
      <w:r>
        <w:rPr>
          <w:spacing w:val="8"/>
        </w:rPr>
        <w:t xml:space="preserve">examination,” </w:t>
      </w:r>
      <w:r>
        <w:rPr>
          <w:spacing w:val="6"/>
        </w:rPr>
        <w:t xml:space="preserve">and </w:t>
      </w:r>
      <w:r>
        <w:rPr>
          <w:spacing w:val="9"/>
        </w:rPr>
        <w:t xml:space="preserve">“then </w:t>
      </w:r>
      <w:r>
        <w:rPr>
          <w:spacing w:val="4"/>
        </w:rPr>
        <w:t xml:space="preserve">be </w:t>
      </w:r>
      <w:r>
        <w:rPr>
          <w:spacing w:val="7"/>
        </w:rPr>
        <w:t xml:space="preserve">signed </w:t>
      </w:r>
      <w:r>
        <w:rPr>
          <w:spacing w:val="4"/>
        </w:rPr>
        <w:t xml:space="preserve">by </w:t>
      </w:r>
      <w:r>
        <w:rPr>
          <w:spacing w:val="6"/>
        </w:rPr>
        <w:t xml:space="preserve">the </w:t>
      </w:r>
      <w:r>
        <w:rPr>
          <w:spacing w:val="7"/>
        </w:rPr>
        <w:t xml:space="preserve">witness </w:t>
      </w:r>
      <w:r>
        <w:rPr>
          <w:spacing w:val="6"/>
        </w:rPr>
        <w:t xml:space="preserve">[or the </w:t>
      </w:r>
      <w:r>
        <w:rPr>
          <w:spacing w:val="7"/>
        </w:rPr>
        <w:t xml:space="preserve">officer before </w:t>
      </w:r>
      <w:r>
        <w:rPr>
          <w:spacing w:val="6"/>
        </w:rPr>
        <w:t xml:space="preserve">whom the </w:t>
      </w:r>
      <w:r>
        <w:rPr>
          <w:spacing w:val="8"/>
        </w:rPr>
        <w:t xml:space="preserve">deposition </w:t>
      </w:r>
      <w:r>
        <w:rPr>
          <w:spacing w:val="6"/>
        </w:rPr>
        <w:t xml:space="preserve">was </w:t>
      </w:r>
      <w:r>
        <w:rPr>
          <w:spacing w:val="7"/>
        </w:rPr>
        <w:t xml:space="preserve">taken, </w:t>
      </w:r>
      <w:r>
        <w:rPr>
          <w:spacing w:val="9"/>
        </w:rPr>
        <w:t xml:space="preserve">in </w:t>
      </w:r>
      <w:r>
        <w:rPr>
          <w:spacing w:val="7"/>
        </w:rPr>
        <w:t xml:space="preserve">certain </w:t>
      </w:r>
      <w:r>
        <w:rPr>
          <w:spacing w:val="8"/>
        </w:rPr>
        <w:t xml:space="preserve">circumstances].” </w:t>
      </w:r>
      <w:r>
        <w:rPr>
          <w:spacing w:val="6"/>
        </w:rPr>
        <w:t xml:space="preserve">Fed. </w:t>
      </w:r>
      <w:r>
        <w:rPr>
          <w:spacing w:val="4"/>
        </w:rPr>
        <w:t xml:space="preserve">R. </w:t>
      </w:r>
      <w:r>
        <w:rPr>
          <w:spacing w:val="6"/>
        </w:rPr>
        <w:t xml:space="preserve">Civ. </w:t>
      </w:r>
      <w:r>
        <w:rPr>
          <w:spacing w:val="4"/>
        </w:rPr>
        <w:t xml:space="preserve">P. </w:t>
      </w:r>
      <w:r>
        <w:rPr>
          <w:spacing w:val="7"/>
        </w:rPr>
        <w:t xml:space="preserve">30(e) (1970); </w:t>
      </w:r>
      <w:r>
        <w:rPr>
          <w:spacing w:val="6"/>
          <w:u w:val="single"/>
        </w:rPr>
        <w:t>see also</w:t>
      </w:r>
      <w:r>
        <w:rPr>
          <w:spacing w:val="6"/>
        </w:rPr>
        <w:t xml:space="preserve"> Fed. </w:t>
      </w:r>
      <w:r>
        <w:rPr>
          <w:spacing w:val="4"/>
        </w:rPr>
        <w:t xml:space="preserve">R. </w:t>
      </w:r>
      <w:r>
        <w:rPr>
          <w:spacing w:val="6"/>
        </w:rPr>
        <w:t>Civ.</w:t>
      </w:r>
      <w:r>
        <w:rPr>
          <w:spacing w:val="63"/>
        </w:rPr>
        <w:t xml:space="preserve"> </w:t>
      </w:r>
      <w:r>
        <w:rPr>
          <w:spacing w:val="9"/>
        </w:rPr>
        <w:t>P.</w:t>
      </w:r>
    </w:p>
    <w:p w:rsidR="00CD244A" w:rsidRDefault="00BA44DB">
      <w:pPr>
        <w:pStyle w:val="BodyText"/>
        <w:spacing w:line="298" w:lineRule="exact"/>
        <w:ind w:left="199"/>
      </w:pPr>
      <w:r>
        <w:t>30(e) (1979) (same); Fed. R. Civ. P. 30(e) (1950) (same). The deposition</w:t>
      </w:r>
    </w:p>
    <w:p w:rsidR="00CD244A" w:rsidRDefault="00BA44DB">
      <w:pPr>
        <w:pStyle w:val="BodyText"/>
        <w:ind w:left="199" w:right="1038"/>
      </w:pPr>
      <w:r>
        <w:rPr>
          <w:spacing w:val="8"/>
        </w:rPr>
        <w:t xml:space="preserve">transcripts </w:t>
      </w:r>
      <w:r>
        <w:rPr>
          <w:spacing w:val="4"/>
        </w:rPr>
        <w:t xml:space="preserve">at </w:t>
      </w:r>
      <w:r>
        <w:rPr>
          <w:spacing w:val="7"/>
        </w:rPr>
        <w:t xml:space="preserve">issue </w:t>
      </w:r>
      <w:r>
        <w:rPr>
          <w:spacing w:val="4"/>
        </w:rPr>
        <w:t xml:space="preserve">in </w:t>
      </w:r>
      <w:r>
        <w:rPr>
          <w:spacing w:val="6"/>
        </w:rPr>
        <w:t xml:space="preserve">this case were </w:t>
      </w:r>
      <w:r>
        <w:rPr>
          <w:spacing w:val="7"/>
        </w:rPr>
        <w:t xml:space="preserve">never signed, </w:t>
      </w:r>
      <w:r>
        <w:rPr>
          <w:spacing w:val="6"/>
        </w:rPr>
        <w:t xml:space="preserve">and the </w:t>
      </w:r>
      <w:r>
        <w:rPr>
          <w:spacing w:val="7"/>
        </w:rPr>
        <w:t xml:space="preserve">record </w:t>
      </w:r>
      <w:r>
        <w:rPr>
          <w:spacing w:val="4"/>
        </w:rPr>
        <w:t xml:space="preserve">is </w:t>
      </w:r>
      <w:r>
        <w:rPr>
          <w:spacing w:val="7"/>
        </w:rPr>
        <w:t xml:space="preserve">disputed </w:t>
      </w:r>
      <w:r>
        <w:rPr>
          <w:spacing w:val="4"/>
        </w:rPr>
        <w:t xml:space="preserve">as </w:t>
      </w:r>
      <w:r>
        <w:rPr>
          <w:spacing w:val="9"/>
        </w:rPr>
        <w:t xml:space="preserve">to </w:t>
      </w:r>
      <w:r>
        <w:rPr>
          <w:spacing w:val="6"/>
        </w:rPr>
        <w:t xml:space="preserve">how many </w:t>
      </w:r>
      <w:r>
        <w:rPr>
          <w:spacing w:val="8"/>
        </w:rPr>
        <w:t xml:space="preserve">depositions, </w:t>
      </w:r>
      <w:r>
        <w:rPr>
          <w:spacing w:val="4"/>
        </w:rPr>
        <w:t xml:space="preserve">if </w:t>
      </w:r>
      <w:r>
        <w:rPr>
          <w:spacing w:val="6"/>
        </w:rPr>
        <w:t xml:space="preserve">any, were even </w:t>
      </w:r>
      <w:r>
        <w:rPr>
          <w:spacing w:val="8"/>
        </w:rPr>
        <w:t xml:space="preserve">transcribed. </w:t>
      </w:r>
      <w:r>
        <w:rPr>
          <w:spacing w:val="4"/>
        </w:rPr>
        <w:t xml:space="preserve">It is </w:t>
      </w:r>
      <w:r>
        <w:rPr>
          <w:spacing w:val="7"/>
        </w:rPr>
        <w:t xml:space="preserve">apparent </w:t>
      </w:r>
      <w:r>
        <w:rPr>
          <w:spacing w:val="6"/>
        </w:rPr>
        <w:t>that</w:t>
      </w:r>
      <w:r>
        <w:rPr>
          <w:spacing w:val="66"/>
        </w:rPr>
        <w:t xml:space="preserve"> </w:t>
      </w:r>
      <w:r>
        <w:rPr>
          <w:spacing w:val="9"/>
        </w:rPr>
        <w:t>the</w:t>
      </w:r>
    </w:p>
    <w:p w:rsidR="00CD244A" w:rsidRDefault="00BA44DB">
      <w:pPr>
        <w:pStyle w:val="BodyText"/>
        <w:ind w:left="199" w:right="795" w:hanging="1"/>
      </w:pPr>
      <w:r>
        <w:t xml:space="preserve">Federal Rules have </w:t>
      </w:r>
      <w:r>
        <w:rPr>
          <w:u w:val="single"/>
        </w:rPr>
        <w:t>always</w:t>
      </w:r>
      <w:r>
        <w:t xml:space="preserve"> prohibited filing </w:t>
      </w:r>
      <w:r>
        <w:rPr>
          <w:u w:val="single"/>
        </w:rPr>
        <w:t>unsigned</w:t>
      </w:r>
      <w:r>
        <w:t xml:space="preserve"> depositions, such as those at issue in this case.</w:t>
      </w:r>
    </w:p>
    <w:p w:rsidR="00CD244A" w:rsidRDefault="00CD244A">
      <w:pPr>
        <w:sectPr w:rsidR="00CD244A">
          <w:footerReference w:type="default" r:id="rId11"/>
          <w:pgSz w:w="12240" w:h="15840"/>
          <w:pgMar w:top="1380" w:right="700" w:bottom="1720" w:left="1240" w:header="0" w:footer="1527" w:gutter="0"/>
          <w:pgNumType w:start="17"/>
          <w:cols w:space="720"/>
        </w:sectPr>
      </w:pPr>
    </w:p>
    <w:p w:rsidR="00CD244A" w:rsidRDefault="00BA44DB">
      <w:pPr>
        <w:pStyle w:val="BodyText"/>
        <w:spacing w:before="59" w:line="480" w:lineRule="auto"/>
        <w:ind w:left="199" w:right="929"/>
      </w:pPr>
      <w:r>
        <w:lastRenderedPageBreak/>
        <w:t xml:space="preserve">protective orders. </w:t>
      </w:r>
      <w:r>
        <w:rPr>
          <w:u w:val="single"/>
        </w:rPr>
        <w:t>See</w:t>
      </w:r>
      <w:r>
        <w:t xml:space="preserve"> Fed. R. Civ. P. 26(c). The earliest protective order, issued on January 8, 2002, stated, “Promptly after the termination of this action . . ., all Protected Documents, Confidential Information, and copies of deposition</w:t>
      </w:r>
    </w:p>
    <w:p w:rsidR="00CD244A" w:rsidRDefault="00BA44DB">
      <w:pPr>
        <w:pStyle w:val="BodyText"/>
        <w:spacing w:line="480" w:lineRule="auto"/>
        <w:ind w:left="199" w:right="929"/>
      </w:pPr>
      <w:r>
        <w:rPr>
          <w:spacing w:val="8"/>
        </w:rPr>
        <w:t xml:space="preserve">transcripts designated </w:t>
      </w:r>
      <w:r>
        <w:rPr>
          <w:spacing w:val="4"/>
        </w:rPr>
        <w:t xml:space="preserve">as </w:t>
      </w:r>
      <w:r>
        <w:rPr>
          <w:spacing w:val="8"/>
        </w:rPr>
        <w:t xml:space="preserve">confidential </w:t>
      </w:r>
      <w:r>
        <w:t xml:space="preserve">. . . </w:t>
      </w:r>
      <w:r>
        <w:rPr>
          <w:spacing w:val="7"/>
        </w:rPr>
        <w:t xml:space="preserve">shall </w:t>
      </w:r>
      <w:r>
        <w:rPr>
          <w:spacing w:val="4"/>
        </w:rPr>
        <w:t xml:space="preserve">be </w:t>
      </w:r>
      <w:r>
        <w:rPr>
          <w:spacing w:val="7"/>
        </w:rPr>
        <w:t xml:space="preserve">returned </w:t>
      </w:r>
      <w:r>
        <w:rPr>
          <w:spacing w:val="4"/>
        </w:rPr>
        <w:t xml:space="preserve">to </w:t>
      </w:r>
      <w:r>
        <w:rPr>
          <w:spacing w:val="7"/>
        </w:rPr>
        <w:t xml:space="preserve">counsel </w:t>
      </w:r>
      <w:r>
        <w:rPr>
          <w:spacing w:val="6"/>
        </w:rPr>
        <w:t xml:space="preserve">for the </w:t>
      </w:r>
      <w:r>
        <w:rPr>
          <w:spacing w:val="9"/>
        </w:rPr>
        <w:t xml:space="preserve">party </w:t>
      </w:r>
      <w:r>
        <w:rPr>
          <w:spacing w:val="8"/>
        </w:rPr>
        <w:t xml:space="preserve">producing </w:t>
      </w:r>
      <w:r>
        <w:rPr>
          <w:spacing w:val="7"/>
        </w:rPr>
        <w:t xml:space="preserve">those </w:t>
      </w:r>
      <w:r>
        <w:rPr>
          <w:spacing w:val="8"/>
        </w:rPr>
        <w:t xml:space="preserve">confidential materials.” </w:t>
      </w:r>
      <w:r>
        <w:rPr>
          <w:spacing w:val="6"/>
        </w:rPr>
        <w:t xml:space="preserve">The </w:t>
      </w:r>
      <w:r>
        <w:rPr>
          <w:spacing w:val="7"/>
        </w:rPr>
        <w:t xml:space="preserve">final, </w:t>
      </w:r>
      <w:r>
        <w:rPr>
          <w:spacing w:val="8"/>
        </w:rPr>
        <w:t xml:space="preserve">consolidated protective </w:t>
      </w:r>
      <w:r>
        <w:rPr>
          <w:spacing w:val="9"/>
        </w:rPr>
        <w:t xml:space="preserve">order </w:t>
      </w:r>
      <w:r>
        <w:rPr>
          <w:spacing w:val="4"/>
        </w:rPr>
        <w:t xml:space="preserve">of </w:t>
      </w:r>
      <w:r>
        <w:rPr>
          <w:spacing w:val="7"/>
        </w:rPr>
        <w:t xml:space="preserve">April </w:t>
      </w:r>
      <w:r>
        <w:rPr>
          <w:spacing w:val="6"/>
        </w:rPr>
        <w:t xml:space="preserve">25, </w:t>
      </w:r>
      <w:r>
        <w:rPr>
          <w:spacing w:val="7"/>
        </w:rPr>
        <w:t xml:space="preserve">2003, </w:t>
      </w:r>
      <w:r>
        <w:rPr>
          <w:spacing w:val="4"/>
        </w:rPr>
        <w:t xml:space="preserve">in </w:t>
      </w:r>
      <w:r>
        <w:rPr>
          <w:spacing w:val="7"/>
        </w:rPr>
        <w:t xml:space="preserve">effect </w:t>
      </w:r>
      <w:r>
        <w:rPr>
          <w:spacing w:val="6"/>
        </w:rPr>
        <w:t xml:space="preserve">when </w:t>
      </w:r>
      <w:r>
        <w:rPr>
          <w:spacing w:val="7"/>
        </w:rPr>
        <w:t xml:space="preserve">Wayne </w:t>
      </w:r>
      <w:r>
        <w:rPr>
          <w:spacing w:val="6"/>
        </w:rPr>
        <w:t xml:space="preserve">and </w:t>
      </w:r>
      <w:r>
        <w:rPr>
          <w:spacing w:val="8"/>
        </w:rPr>
        <w:t xml:space="preserve">Katherine </w:t>
      </w:r>
      <w:r>
        <w:rPr>
          <w:spacing w:val="7"/>
        </w:rPr>
        <w:t xml:space="preserve">Harris </w:t>
      </w:r>
      <w:r>
        <w:rPr>
          <w:spacing w:val="6"/>
        </w:rPr>
        <w:t xml:space="preserve">and </w:t>
      </w:r>
      <w:r>
        <w:rPr>
          <w:spacing w:val="7"/>
        </w:rPr>
        <w:t>Susan</w:t>
      </w:r>
      <w:r>
        <w:rPr>
          <w:spacing w:val="63"/>
        </w:rPr>
        <w:t xml:space="preserve"> </w:t>
      </w:r>
      <w:r>
        <w:rPr>
          <w:spacing w:val="9"/>
        </w:rPr>
        <w:t>and</w:t>
      </w:r>
    </w:p>
    <w:p w:rsidR="00CD244A" w:rsidRDefault="00BA44DB">
      <w:pPr>
        <w:pStyle w:val="BodyText"/>
        <w:spacing w:line="480" w:lineRule="auto"/>
        <w:ind w:left="199" w:right="929"/>
      </w:pPr>
      <w:r>
        <w:rPr>
          <w:spacing w:val="7"/>
        </w:rPr>
        <w:t xml:space="preserve">Thomas Klebold </w:t>
      </w:r>
      <w:r>
        <w:rPr>
          <w:spacing w:val="6"/>
        </w:rPr>
        <w:t xml:space="preserve">were </w:t>
      </w:r>
      <w:r>
        <w:rPr>
          <w:spacing w:val="7"/>
        </w:rPr>
        <w:t xml:space="preserve">deposed, </w:t>
      </w:r>
      <w:r>
        <w:rPr>
          <w:spacing w:val="6"/>
        </w:rPr>
        <w:t xml:space="preserve">and when the case was </w:t>
      </w:r>
      <w:r>
        <w:rPr>
          <w:spacing w:val="7"/>
        </w:rPr>
        <w:t xml:space="preserve">settled </w:t>
      </w:r>
      <w:r>
        <w:rPr>
          <w:spacing w:val="4"/>
        </w:rPr>
        <w:t xml:space="preserve">in </w:t>
      </w:r>
      <w:r>
        <w:rPr>
          <w:spacing w:val="7"/>
        </w:rPr>
        <w:t xml:space="preserve">August, </w:t>
      </w:r>
      <w:r>
        <w:rPr>
          <w:spacing w:val="9"/>
        </w:rPr>
        <w:t xml:space="preserve">provides </w:t>
      </w:r>
      <w:r>
        <w:rPr>
          <w:spacing w:val="6"/>
        </w:rPr>
        <w:t xml:space="preserve">that “[a]t the </w:t>
      </w:r>
      <w:r>
        <w:rPr>
          <w:spacing w:val="8"/>
        </w:rPr>
        <w:t xml:space="preserve">conclusion </w:t>
      </w:r>
      <w:r>
        <w:rPr>
          <w:spacing w:val="4"/>
        </w:rPr>
        <w:t xml:space="preserve">of </w:t>
      </w:r>
      <w:r>
        <w:rPr>
          <w:spacing w:val="6"/>
        </w:rPr>
        <w:t xml:space="preserve">this </w:t>
      </w:r>
      <w:r>
        <w:rPr>
          <w:spacing w:val="8"/>
        </w:rPr>
        <w:t xml:space="preserve">litigation, </w:t>
      </w:r>
      <w:r>
        <w:rPr>
          <w:spacing w:val="6"/>
        </w:rPr>
        <w:t xml:space="preserve">all </w:t>
      </w:r>
      <w:r>
        <w:rPr>
          <w:spacing w:val="7"/>
        </w:rPr>
        <w:t xml:space="preserve">documents </w:t>
      </w:r>
      <w:r>
        <w:rPr>
          <w:spacing w:val="6"/>
        </w:rPr>
        <w:t xml:space="preserve">and </w:t>
      </w:r>
      <w:r>
        <w:rPr>
          <w:spacing w:val="7"/>
        </w:rPr>
        <w:t>materials</w:t>
      </w:r>
      <w:r>
        <w:rPr>
          <w:spacing w:val="61"/>
        </w:rPr>
        <w:t xml:space="preserve"> </w:t>
      </w:r>
      <w:r>
        <w:rPr>
          <w:spacing w:val="9"/>
        </w:rPr>
        <w:t>deposited</w:t>
      </w:r>
    </w:p>
    <w:p w:rsidR="00CD244A" w:rsidRDefault="00BA44DB">
      <w:pPr>
        <w:pStyle w:val="BodyText"/>
        <w:spacing w:line="298" w:lineRule="exact"/>
        <w:ind w:left="199"/>
      </w:pPr>
      <w:r>
        <w:t>in the Evidence Room pursuant to this Consolidated Protective Order shall be</w:t>
      </w:r>
    </w:p>
    <w:p w:rsidR="00CD244A" w:rsidRDefault="00CD244A">
      <w:pPr>
        <w:pStyle w:val="BodyText"/>
        <w:spacing w:before="9"/>
        <w:rPr>
          <w:sz w:val="25"/>
        </w:rPr>
      </w:pPr>
    </w:p>
    <w:p w:rsidR="00CD244A" w:rsidRDefault="00BA44DB">
      <w:pPr>
        <w:pStyle w:val="BodyText"/>
        <w:spacing w:before="1" w:line="480" w:lineRule="auto"/>
        <w:ind w:left="199" w:right="1038"/>
      </w:pPr>
      <w:r>
        <w:t>returned to the producing party, entity, or person or the appropriate custodian of any such documents and materials.” All parties to the litigation properly shared</w:t>
      </w:r>
    </w:p>
    <w:p w:rsidR="00CD244A" w:rsidRDefault="00BA44DB">
      <w:pPr>
        <w:pStyle w:val="BodyText"/>
        <w:spacing w:line="480" w:lineRule="auto"/>
        <w:ind w:left="199" w:right="1038"/>
      </w:pPr>
      <w:r>
        <w:t>an understanding—confirmed by the court—that all confidential discovery would be returned to the producing parties.</w:t>
      </w:r>
    </w:p>
    <w:p w:rsidR="00CD244A" w:rsidRDefault="00BA44DB">
      <w:pPr>
        <w:pStyle w:val="BodyText"/>
        <w:spacing w:line="480" w:lineRule="auto"/>
        <w:ind w:left="199" w:right="1038" w:firstLine="720"/>
      </w:pPr>
      <w:r>
        <w:t>The Attorney General of Colorado upset the apple cart with its September 23, 2003, motion to intervene. Although intervention was denied, the Attorney General was permitted to participate as amicus, primarily to address his concern that an expert in youth violence should be allowed access to the records.</w:t>
      </w:r>
    </w:p>
    <w:p w:rsidR="00CD244A" w:rsidRDefault="00BA44DB">
      <w:pPr>
        <w:pStyle w:val="BodyText"/>
        <w:spacing w:line="480" w:lineRule="auto"/>
        <w:ind w:left="199" w:right="1038"/>
      </w:pPr>
      <w:r>
        <w:rPr>
          <w:spacing w:val="8"/>
        </w:rPr>
        <w:t xml:space="preserve">Regardless </w:t>
      </w:r>
      <w:r>
        <w:rPr>
          <w:spacing w:val="4"/>
        </w:rPr>
        <w:t xml:space="preserve">of </w:t>
      </w:r>
      <w:r>
        <w:rPr>
          <w:spacing w:val="6"/>
        </w:rPr>
        <w:t xml:space="preserve">the </w:t>
      </w:r>
      <w:r>
        <w:rPr>
          <w:spacing w:val="7"/>
        </w:rPr>
        <w:t xml:space="preserve">legitimacy </w:t>
      </w:r>
      <w:r>
        <w:rPr>
          <w:spacing w:val="4"/>
        </w:rPr>
        <w:t xml:space="preserve">of </w:t>
      </w:r>
      <w:r>
        <w:rPr>
          <w:spacing w:val="6"/>
        </w:rPr>
        <w:t xml:space="preserve">this </w:t>
      </w:r>
      <w:r>
        <w:rPr>
          <w:spacing w:val="8"/>
        </w:rPr>
        <w:t xml:space="preserve">interest, </w:t>
      </w:r>
      <w:r>
        <w:rPr>
          <w:spacing w:val="4"/>
        </w:rPr>
        <w:t xml:space="preserve">it </w:t>
      </w:r>
      <w:r>
        <w:rPr>
          <w:spacing w:val="6"/>
        </w:rPr>
        <w:t xml:space="preserve">was </w:t>
      </w:r>
      <w:r>
        <w:rPr>
          <w:spacing w:val="7"/>
        </w:rPr>
        <w:t xml:space="preserve">never embraced </w:t>
      </w:r>
      <w:r>
        <w:rPr>
          <w:spacing w:val="4"/>
        </w:rPr>
        <w:t xml:space="preserve">by </w:t>
      </w:r>
      <w:r>
        <w:rPr>
          <w:spacing w:val="6"/>
        </w:rPr>
        <w:t xml:space="preserve">the </w:t>
      </w:r>
      <w:r>
        <w:rPr>
          <w:spacing w:val="9"/>
        </w:rPr>
        <w:t xml:space="preserve">parties </w:t>
      </w:r>
      <w:r>
        <w:rPr>
          <w:spacing w:val="4"/>
        </w:rPr>
        <w:t>to</w:t>
      </w:r>
      <w:r>
        <w:rPr>
          <w:spacing w:val="21"/>
        </w:rPr>
        <w:t xml:space="preserve"> </w:t>
      </w:r>
      <w:r>
        <w:rPr>
          <w:spacing w:val="6"/>
        </w:rPr>
        <w:t>this</w:t>
      </w:r>
      <w:r>
        <w:rPr>
          <w:spacing w:val="21"/>
        </w:rPr>
        <w:t xml:space="preserve"> </w:t>
      </w:r>
      <w:r>
        <w:rPr>
          <w:spacing w:val="7"/>
        </w:rPr>
        <w:t>appeal</w:t>
      </w:r>
      <w:r>
        <w:rPr>
          <w:spacing w:val="21"/>
        </w:rPr>
        <w:t xml:space="preserve"> </w:t>
      </w:r>
      <w:r>
        <w:rPr>
          <w:spacing w:val="6"/>
        </w:rPr>
        <w:t>nor</w:t>
      </w:r>
      <w:r>
        <w:rPr>
          <w:spacing w:val="21"/>
        </w:rPr>
        <w:t xml:space="preserve"> </w:t>
      </w:r>
      <w:r>
        <w:rPr>
          <w:spacing w:val="4"/>
        </w:rPr>
        <w:t>is</w:t>
      </w:r>
      <w:r>
        <w:rPr>
          <w:spacing w:val="21"/>
        </w:rPr>
        <w:t xml:space="preserve"> </w:t>
      </w:r>
      <w:r>
        <w:rPr>
          <w:spacing w:val="7"/>
        </w:rPr>
        <w:t>there</w:t>
      </w:r>
      <w:r>
        <w:rPr>
          <w:spacing w:val="21"/>
        </w:rPr>
        <w:t xml:space="preserve"> </w:t>
      </w:r>
      <w:r>
        <w:rPr>
          <w:spacing w:val="6"/>
        </w:rPr>
        <w:t>any</w:t>
      </w:r>
      <w:r>
        <w:rPr>
          <w:spacing w:val="21"/>
        </w:rPr>
        <w:t xml:space="preserve"> </w:t>
      </w:r>
      <w:r>
        <w:rPr>
          <w:spacing w:val="7"/>
        </w:rPr>
        <w:t>other</w:t>
      </w:r>
      <w:r>
        <w:rPr>
          <w:spacing w:val="21"/>
        </w:rPr>
        <w:t xml:space="preserve"> </w:t>
      </w:r>
      <w:r>
        <w:rPr>
          <w:spacing w:val="7"/>
        </w:rPr>
        <w:t>reason</w:t>
      </w:r>
      <w:r>
        <w:rPr>
          <w:spacing w:val="21"/>
        </w:rPr>
        <w:t xml:space="preserve"> </w:t>
      </w:r>
      <w:r>
        <w:rPr>
          <w:spacing w:val="6"/>
        </w:rPr>
        <w:t>they</w:t>
      </w:r>
      <w:r>
        <w:rPr>
          <w:spacing w:val="21"/>
        </w:rPr>
        <w:t xml:space="preserve"> </w:t>
      </w:r>
      <w:r>
        <w:rPr>
          <w:spacing w:val="7"/>
        </w:rPr>
        <w:t>would</w:t>
      </w:r>
      <w:r>
        <w:rPr>
          <w:spacing w:val="21"/>
        </w:rPr>
        <w:t xml:space="preserve"> </w:t>
      </w:r>
      <w:r>
        <w:rPr>
          <w:spacing w:val="6"/>
        </w:rPr>
        <w:t>have</w:t>
      </w:r>
      <w:r>
        <w:rPr>
          <w:spacing w:val="21"/>
        </w:rPr>
        <w:t xml:space="preserve"> </w:t>
      </w:r>
      <w:r>
        <w:rPr>
          <w:spacing w:val="8"/>
        </w:rPr>
        <w:t>anticipated</w:t>
      </w:r>
      <w:r>
        <w:rPr>
          <w:spacing w:val="21"/>
        </w:rPr>
        <w:t xml:space="preserve"> </w:t>
      </w:r>
      <w:r>
        <w:rPr>
          <w:spacing w:val="4"/>
        </w:rPr>
        <w:t>it</w:t>
      </w:r>
      <w:r>
        <w:rPr>
          <w:spacing w:val="21"/>
        </w:rPr>
        <w:t xml:space="preserve"> </w:t>
      </w:r>
      <w:r>
        <w:rPr>
          <w:spacing w:val="9"/>
        </w:rPr>
        <w:t>when</w:t>
      </w:r>
    </w:p>
    <w:p w:rsidR="00CD244A" w:rsidRDefault="00BA44DB">
      <w:pPr>
        <w:pStyle w:val="BodyText"/>
        <w:spacing w:line="298" w:lineRule="exact"/>
        <w:ind w:left="199"/>
      </w:pPr>
      <w:r>
        <w:t>the depositions were taken.</w:t>
      </w:r>
    </w:p>
    <w:p w:rsidR="00CD244A" w:rsidRDefault="00CD244A">
      <w:pPr>
        <w:spacing w:line="298" w:lineRule="exact"/>
        <w:sectPr w:rsidR="00CD244A">
          <w:pgSz w:w="12240" w:h="15840"/>
          <w:pgMar w:top="1380" w:right="700" w:bottom="1720" w:left="1240" w:header="0" w:footer="1527" w:gutter="0"/>
          <w:cols w:space="720"/>
        </w:sectPr>
      </w:pPr>
    </w:p>
    <w:p w:rsidR="00CD244A" w:rsidRDefault="00BA44DB">
      <w:pPr>
        <w:pStyle w:val="Heading1"/>
        <w:spacing w:before="59"/>
        <w:ind w:left="4781"/>
      </w:pPr>
      <w:r>
        <w:rPr>
          <w:w w:val="99"/>
        </w:rPr>
        <w:lastRenderedPageBreak/>
        <w:t>C</w:t>
      </w:r>
    </w:p>
    <w:p w:rsidR="00CD244A" w:rsidRDefault="00CD244A">
      <w:pPr>
        <w:pStyle w:val="BodyText"/>
        <w:rPr>
          <w:b/>
        </w:rPr>
      </w:pPr>
    </w:p>
    <w:p w:rsidR="00CD244A" w:rsidRDefault="00BA44DB">
      <w:pPr>
        <w:pStyle w:val="BodyText"/>
        <w:spacing w:line="480" w:lineRule="auto"/>
        <w:ind w:left="109" w:right="1038" w:firstLine="720"/>
      </w:pPr>
      <w:r>
        <w:t>Because of the expectations created by the Federal Rules of Civil Procedure and the court’s protective orders pursuant to the Rules, it is extremely unlikely</w:t>
      </w:r>
    </w:p>
    <w:p w:rsidR="00CD244A" w:rsidRDefault="00BA44DB">
      <w:pPr>
        <w:pStyle w:val="BodyText"/>
        <w:spacing w:line="298" w:lineRule="exact"/>
        <w:ind w:left="109"/>
      </w:pPr>
      <w:r>
        <w:t>that the parties ever considered that their depositions might be redirected to the</w:t>
      </w:r>
    </w:p>
    <w:p w:rsidR="00CD244A" w:rsidRDefault="00CD244A">
      <w:pPr>
        <w:pStyle w:val="BodyText"/>
      </w:pPr>
    </w:p>
    <w:p w:rsidR="00CD244A" w:rsidRDefault="00BA44DB">
      <w:pPr>
        <w:pStyle w:val="BodyText"/>
        <w:spacing w:line="480" w:lineRule="auto"/>
        <w:ind w:left="109" w:right="1038"/>
      </w:pPr>
      <w:r>
        <w:t xml:space="preserve">National Archives. Moreover, although the National Archives contain depositions, </w:t>
      </w:r>
      <w:r>
        <w:rPr>
          <w:u w:val="single"/>
        </w:rPr>
        <w:t>see</w:t>
      </w:r>
      <w:r>
        <w:t xml:space="preserve"> The National Archives, Archival Research Catalog,</w:t>
      </w:r>
    </w:p>
    <w:p w:rsidR="00CD244A" w:rsidRDefault="00BA44DB">
      <w:pPr>
        <w:pStyle w:val="BodyText"/>
        <w:spacing w:line="480" w:lineRule="auto"/>
        <w:ind w:left="109" w:right="1038"/>
      </w:pPr>
      <w:hyperlink r:id="rId12">
        <w:r>
          <w:t xml:space="preserve">http://www.archives.gov/research/arc/ </w:t>
        </w:r>
      </w:hyperlink>
      <w:r>
        <w:t>(search for “deposition”) (last visited Oct. 10, 2008), these are from congressional hearings, executive investigations, cases</w:t>
      </w:r>
    </w:p>
    <w:p w:rsidR="00CD244A" w:rsidRDefault="00BA44DB">
      <w:pPr>
        <w:pStyle w:val="BodyText"/>
        <w:spacing w:line="480" w:lineRule="auto"/>
        <w:ind w:left="109" w:right="1038"/>
      </w:pPr>
      <w:r>
        <w:t xml:space="preserve">where the United States or an officer thereof was a party, or cases raising issues of historical importance. </w:t>
      </w:r>
      <w:r>
        <w:rPr>
          <w:u w:val="single"/>
        </w:rPr>
        <w:t>E.g.</w:t>
      </w:r>
      <w:r>
        <w:t>, National Archives, Archival Research Catalog,</w:t>
      </w:r>
    </w:p>
    <w:p w:rsidR="00CD244A" w:rsidRDefault="00BA44DB">
      <w:pPr>
        <w:pStyle w:val="BodyText"/>
        <w:spacing w:line="480" w:lineRule="auto"/>
        <w:ind w:left="109"/>
      </w:pPr>
      <w:hyperlink r:id="rId13">
        <w:r>
          <w:t xml:space="preserve">http://arcweb.archives.gov/ </w:t>
        </w:r>
      </w:hyperlink>
      <w:r>
        <w:t xml:space="preserve">(search “Reagan and Poindexter”) (last visited Oct. 10, 2008) (deposition of Ronald Reagan in </w:t>
      </w:r>
      <w:r>
        <w:rPr>
          <w:u w:val="single"/>
        </w:rPr>
        <w:t>U.S. v. Poindexter</w:t>
      </w:r>
      <w:r>
        <w:t>); National Archives,</w:t>
      </w:r>
    </w:p>
    <w:p w:rsidR="00CD244A" w:rsidRDefault="00BA44DB">
      <w:pPr>
        <w:pStyle w:val="BodyText"/>
        <w:spacing w:line="298" w:lineRule="exact"/>
        <w:ind w:left="109"/>
      </w:pPr>
      <w:r>
        <w:t xml:space="preserve">Archival Research Catalog, </w:t>
      </w:r>
      <w:hyperlink r:id="rId14">
        <w:r>
          <w:t xml:space="preserve">http://arcweb.archives.gov/ </w:t>
        </w:r>
      </w:hyperlink>
      <w:r>
        <w:t>(search “Stowe and</w:t>
      </w:r>
    </w:p>
    <w:p w:rsidR="00CD244A" w:rsidRDefault="00CD244A">
      <w:pPr>
        <w:pStyle w:val="BodyText"/>
        <w:spacing w:before="9"/>
        <w:rPr>
          <w:sz w:val="25"/>
        </w:rPr>
      </w:pPr>
    </w:p>
    <w:p w:rsidR="00CD244A" w:rsidRDefault="00BA44DB">
      <w:pPr>
        <w:pStyle w:val="BodyText"/>
        <w:ind w:left="109"/>
      </w:pPr>
      <w:r>
        <w:t>Thomas”) (last visited Oct. 10, 2008) (deposition of Harriet Beecher Stowe in</w:t>
      </w:r>
    </w:p>
    <w:p w:rsidR="00CD244A" w:rsidRDefault="00CD244A">
      <w:pPr>
        <w:pStyle w:val="BodyText"/>
        <w:spacing w:before="11"/>
        <w:rPr>
          <w:sz w:val="25"/>
        </w:rPr>
      </w:pPr>
    </w:p>
    <w:p w:rsidR="00CD244A" w:rsidRDefault="00BA44DB">
      <w:pPr>
        <w:pStyle w:val="BodyText"/>
        <w:spacing w:line="480" w:lineRule="auto"/>
        <w:ind w:left="110" w:right="1038" w:hanging="1"/>
      </w:pPr>
      <w:r>
        <w:rPr>
          <w:u w:val="single"/>
        </w:rPr>
        <w:t>Stowe v. Thomas</w:t>
      </w:r>
      <w:r>
        <w:t>, 1 Pitts. 82, 23 F. Cas. 201 (1853)). Although the last category includes depositions taken in private litigation, the Archives contain only</w:t>
      </w:r>
    </w:p>
    <w:p w:rsidR="00CD244A" w:rsidRDefault="00BA44DB">
      <w:pPr>
        <w:pStyle w:val="BodyText"/>
        <w:spacing w:line="298" w:lineRule="exact"/>
        <w:ind w:left="110"/>
        <w:rPr>
          <w:sz w:val="15"/>
        </w:rPr>
      </w:pPr>
      <w:r>
        <w:t>depositions that were actually part of the case file.</w:t>
      </w:r>
      <w:r>
        <w:rPr>
          <w:position w:val="10"/>
          <w:sz w:val="15"/>
        </w:rPr>
        <w:t>9</w:t>
      </w:r>
    </w:p>
    <w:p w:rsidR="00CD244A" w:rsidRDefault="00CD244A">
      <w:pPr>
        <w:pStyle w:val="BodyText"/>
        <w:rPr>
          <w:sz w:val="20"/>
        </w:rPr>
      </w:pPr>
    </w:p>
    <w:p w:rsidR="00CD244A" w:rsidRDefault="00CD244A">
      <w:pPr>
        <w:pStyle w:val="BodyText"/>
        <w:rPr>
          <w:sz w:val="20"/>
        </w:rPr>
      </w:pPr>
    </w:p>
    <w:p w:rsidR="00CD244A" w:rsidRDefault="00BA44DB">
      <w:pPr>
        <w:pStyle w:val="BodyText"/>
        <w:spacing w:before="7"/>
        <w:rPr>
          <w:sz w:val="27"/>
        </w:rPr>
      </w:pPr>
      <w:r>
        <w:pict>
          <v:line id="_x0000_s1026" style="position:absolute;z-index:-251650048;mso-wrap-distance-left:0;mso-wrap-distance-right:0;mso-position-horizontal-relative:page" from="67.5pt,18.35pt" to="211.4pt,18.35pt" strokeweight=".96pt">
            <w10:wrap type="topAndBottom" anchorx="page"/>
          </v:line>
        </w:pict>
      </w:r>
    </w:p>
    <w:p w:rsidR="00CD244A" w:rsidRDefault="00CD244A">
      <w:pPr>
        <w:pStyle w:val="BodyText"/>
        <w:spacing w:before="8"/>
        <w:rPr>
          <w:sz w:val="9"/>
        </w:rPr>
      </w:pPr>
    </w:p>
    <w:p w:rsidR="00CD244A" w:rsidRDefault="00BA44DB">
      <w:pPr>
        <w:pStyle w:val="BodyText"/>
        <w:spacing w:before="89"/>
        <w:ind w:left="920"/>
      </w:pPr>
      <w:r>
        <w:rPr>
          <w:position w:val="10"/>
          <w:sz w:val="14"/>
        </w:rPr>
        <w:t xml:space="preserve">9 </w:t>
      </w:r>
      <w:r>
        <w:rPr>
          <w:u w:val="single"/>
        </w:rPr>
        <w:t>See, e.g.</w:t>
      </w:r>
      <w:r>
        <w:t>, National Archives, Archival Research Catalog,</w:t>
      </w:r>
    </w:p>
    <w:p w:rsidR="00CD244A" w:rsidRDefault="00BA44DB">
      <w:pPr>
        <w:pStyle w:val="BodyText"/>
        <w:ind w:left="200" w:right="1147"/>
      </w:pPr>
      <w:hyperlink r:id="rId15">
        <w:r>
          <w:t xml:space="preserve">http://arcweb.archives.gov/ </w:t>
        </w:r>
      </w:hyperlink>
      <w:r>
        <w:t xml:space="preserve">(search “Stowe and Thomas”) (last visited Oct. 10, 2008) (noting that “[t]he </w:t>
      </w:r>
      <w:r>
        <w:rPr>
          <w:u w:val="single"/>
        </w:rPr>
        <w:t>case file</w:t>
      </w:r>
      <w:r>
        <w:t xml:space="preserve"> from which these documents originate is also referenced as Stowe versus Thomas, Case #9 October Session 1853” (emphasis added)).</w:t>
      </w:r>
    </w:p>
    <w:p w:rsidR="00CD244A" w:rsidRDefault="00CD244A">
      <w:pPr>
        <w:sectPr w:rsidR="00CD244A">
          <w:pgSz w:w="12240" w:h="15840"/>
          <w:pgMar w:top="1380" w:right="700" w:bottom="1720" w:left="1240" w:header="0" w:footer="1527" w:gutter="0"/>
          <w:cols w:space="720"/>
        </w:sectPr>
      </w:pPr>
    </w:p>
    <w:p w:rsidR="00CD244A" w:rsidRDefault="00BA44DB">
      <w:pPr>
        <w:pStyle w:val="BodyText"/>
        <w:spacing w:before="59" w:line="480" w:lineRule="auto"/>
        <w:ind w:left="110" w:right="913" w:firstLine="720"/>
        <w:jc w:val="both"/>
      </w:pPr>
      <w:r>
        <w:lastRenderedPageBreak/>
        <w:t xml:space="preserve">The Administrative Office’s schedules do not contemplate archiving unfiled depositions, confirming that it shares the parties’ expectations regarding the scope of the FRA. </w:t>
      </w:r>
      <w:r>
        <w:rPr>
          <w:u w:val="single"/>
        </w:rPr>
        <w:t>See</w:t>
      </w:r>
      <w:r>
        <w:t xml:space="preserve"> Admin. Office of the U.S. Courts, The Guide to Judiciary</w:t>
      </w:r>
    </w:p>
    <w:p w:rsidR="00CD244A" w:rsidRDefault="00BA44DB">
      <w:pPr>
        <w:pStyle w:val="BodyText"/>
        <w:spacing w:line="480" w:lineRule="auto"/>
        <w:ind w:left="110" w:right="1404"/>
      </w:pPr>
      <w:r>
        <w:t xml:space="preserve">Policies and Procedures, vol. 1, </w:t>
      </w:r>
      <w:proofErr w:type="spellStart"/>
      <w:r>
        <w:t>ch.</w:t>
      </w:r>
      <w:proofErr w:type="spellEnd"/>
      <w:r>
        <w:t xml:space="preserve"> 12, pt. A, §§ 14-15, Record Management Policies (2002), </w:t>
      </w:r>
      <w:r>
        <w:rPr>
          <w:u w:val="single"/>
        </w:rPr>
        <w:t>available at</w:t>
      </w:r>
    </w:p>
    <w:p w:rsidR="00CD244A" w:rsidRDefault="00BA44DB">
      <w:pPr>
        <w:pStyle w:val="BodyText"/>
        <w:spacing w:line="298" w:lineRule="exact"/>
        <w:ind w:left="110"/>
      </w:pPr>
      <w:hyperlink r:id="rId16">
        <w:r>
          <w:t xml:space="preserve">http://jnet.ao.dcn/Guide/Volume_1/Chapter_12/Part_A.html </w:t>
        </w:r>
      </w:hyperlink>
      <w:r>
        <w:t>(scheduling the</w:t>
      </w:r>
    </w:p>
    <w:p w:rsidR="00CD244A" w:rsidRDefault="00CD244A">
      <w:pPr>
        <w:pStyle w:val="BodyText"/>
        <w:spacing w:before="11"/>
        <w:rPr>
          <w:sz w:val="25"/>
        </w:rPr>
      </w:pPr>
    </w:p>
    <w:p w:rsidR="00CD244A" w:rsidRDefault="00BA44DB">
      <w:pPr>
        <w:pStyle w:val="BodyText"/>
        <w:spacing w:line="480" w:lineRule="auto"/>
        <w:ind w:left="110" w:right="1038"/>
      </w:pPr>
      <w:r>
        <w:t>disposal of “Case Records” and “Case-Associated Records”). Records Disposition Schedule 2 describes “Case Records” as “[a]</w:t>
      </w:r>
      <w:proofErr w:type="spellStart"/>
      <w:r>
        <w:t>ll</w:t>
      </w:r>
      <w:proofErr w:type="spellEnd"/>
      <w:r>
        <w:t xml:space="preserve"> records resulting from the </w:t>
      </w:r>
      <w:r>
        <w:rPr>
          <w:u w:val="single"/>
        </w:rPr>
        <w:t>docketing</w:t>
      </w:r>
    </w:p>
    <w:p w:rsidR="00CD244A" w:rsidRDefault="00BA44DB">
      <w:pPr>
        <w:pStyle w:val="BodyText"/>
        <w:spacing w:line="480" w:lineRule="auto"/>
        <w:ind w:left="110" w:right="751"/>
        <w:jc w:val="both"/>
      </w:pPr>
      <w:r>
        <w:rPr>
          <w:u w:val="single"/>
        </w:rPr>
        <w:t>and processing</w:t>
      </w:r>
      <w:r>
        <w:t xml:space="preserve"> of a case in a court that pertain to that particular case.” </w:t>
      </w:r>
      <w:r>
        <w:rPr>
          <w:u w:val="single"/>
        </w:rPr>
        <w:t>Id.</w:t>
      </w:r>
      <w:r>
        <w:t xml:space="preserve"> § 15(A) (emphasis added). Similarly, NARA, in its briefing to the district court, explained that “[t]here is no way for [it] to know whether any materials in the Evidence</w:t>
      </w:r>
    </w:p>
    <w:p w:rsidR="00CD244A" w:rsidRDefault="00BA44DB">
      <w:pPr>
        <w:pStyle w:val="BodyText"/>
        <w:spacing w:line="480" w:lineRule="auto"/>
        <w:ind w:left="110" w:right="1404"/>
      </w:pPr>
      <w:r>
        <w:t xml:space="preserve">Room were quoted or cited in any motions or other papers </w:t>
      </w:r>
      <w:proofErr w:type="gramStart"/>
      <w:r>
        <w:t>. . . .</w:t>
      </w:r>
      <w:proofErr w:type="gramEnd"/>
      <w:r>
        <w:t xml:space="preserve"> As a result, it remains unclear at this time whether any of those materials were ‘used’ in the cases and thus should be considered ‘records’ subject to the FRA.” As the</w:t>
      </w:r>
    </w:p>
    <w:p w:rsidR="00CD244A" w:rsidRDefault="00BA44DB">
      <w:pPr>
        <w:pStyle w:val="BodyText"/>
        <w:spacing w:line="480" w:lineRule="auto"/>
        <w:ind w:left="110" w:right="1089"/>
      </w:pPr>
      <w:r>
        <w:rPr>
          <w:spacing w:val="7"/>
        </w:rPr>
        <w:t xml:space="preserve">majority </w:t>
      </w:r>
      <w:r>
        <w:rPr>
          <w:spacing w:val="8"/>
        </w:rPr>
        <w:t xml:space="preserve">acknowledges, </w:t>
      </w:r>
      <w:r>
        <w:rPr>
          <w:spacing w:val="7"/>
        </w:rPr>
        <w:t xml:space="preserve">these </w:t>
      </w:r>
      <w:r>
        <w:rPr>
          <w:spacing w:val="8"/>
        </w:rPr>
        <w:t xml:space="preserve">depositions </w:t>
      </w:r>
      <w:r>
        <w:rPr>
          <w:spacing w:val="6"/>
        </w:rPr>
        <w:t xml:space="preserve">were </w:t>
      </w:r>
      <w:r>
        <w:rPr>
          <w:spacing w:val="7"/>
        </w:rPr>
        <w:t xml:space="preserve">never “used” </w:t>
      </w:r>
      <w:r>
        <w:rPr>
          <w:spacing w:val="4"/>
        </w:rPr>
        <w:t xml:space="preserve">by </w:t>
      </w:r>
      <w:r>
        <w:rPr>
          <w:spacing w:val="6"/>
        </w:rPr>
        <w:t xml:space="preserve">the </w:t>
      </w:r>
      <w:r>
        <w:rPr>
          <w:spacing w:val="7"/>
        </w:rPr>
        <w:t xml:space="preserve">court, </w:t>
      </w:r>
      <w:r>
        <w:rPr>
          <w:spacing w:val="9"/>
        </w:rPr>
        <w:t xml:space="preserve">Maj. </w:t>
      </w:r>
      <w:r>
        <w:rPr>
          <w:spacing w:val="6"/>
        </w:rPr>
        <w:t xml:space="preserve">Op. </w:t>
      </w:r>
      <w:r>
        <w:rPr>
          <w:spacing w:val="4"/>
        </w:rPr>
        <w:t xml:space="preserve">at </w:t>
      </w:r>
      <w:r>
        <w:rPr>
          <w:spacing w:val="6"/>
        </w:rPr>
        <w:t xml:space="preserve">11, and thus </w:t>
      </w:r>
      <w:r>
        <w:rPr>
          <w:spacing w:val="7"/>
        </w:rPr>
        <w:t xml:space="preserve">NARA’s </w:t>
      </w:r>
      <w:r>
        <w:rPr>
          <w:spacing w:val="8"/>
        </w:rPr>
        <w:t xml:space="preserve">reasoning </w:t>
      </w:r>
      <w:r>
        <w:rPr>
          <w:spacing w:val="7"/>
        </w:rPr>
        <w:t xml:space="preserve">confirms </w:t>
      </w:r>
      <w:r>
        <w:rPr>
          <w:spacing w:val="6"/>
        </w:rPr>
        <w:t xml:space="preserve">that they are not </w:t>
      </w:r>
      <w:r>
        <w:rPr>
          <w:spacing w:val="7"/>
        </w:rPr>
        <w:t xml:space="preserve">records </w:t>
      </w:r>
      <w:r>
        <w:rPr>
          <w:spacing w:val="9"/>
        </w:rPr>
        <w:t xml:space="preserve">subject </w:t>
      </w:r>
      <w:r>
        <w:rPr>
          <w:spacing w:val="4"/>
        </w:rPr>
        <w:t xml:space="preserve">to </w:t>
      </w:r>
      <w:r>
        <w:rPr>
          <w:spacing w:val="6"/>
        </w:rPr>
        <w:t>the</w:t>
      </w:r>
      <w:r>
        <w:rPr>
          <w:spacing w:val="37"/>
        </w:rPr>
        <w:t xml:space="preserve"> </w:t>
      </w:r>
      <w:r>
        <w:rPr>
          <w:spacing w:val="9"/>
        </w:rPr>
        <w:t>FRA.</w:t>
      </w:r>
    </w:p>
    <w:p w:rsidR="00CD244A" w:rsidRDefault="00BA44DB">
      <w:pPr>
        <w:pStyle w:val="BodyText"/>
        <w:spacing w:line="480" w:lineRule="auto"/>
        <w:ind w:left="110" w:right="1038" w:firstLine="720"/>
      </w:pPr>
      <w:r>
        <w:t>In all litigation, parties should be on notice of the extent to which discovery may become public. The Federal Rules of Civil Procedure anticipate and</w:t>
      </w:r>
    </w:p>
    <w:p w:rsidR="00CD244A" w:rsidRDefault="00BA44DB">
      <w:pPr>
        <w:pStyle w:val="BodyText"/>
        <w:spacing w:line="298" w:lineRule="exact"/>
        <w:ind w:left="110"/>
      </w:pPr>
      <w:r>
        <w:t xml:space="preserve">expressly address these concerns, creating justified expectations. </w:t>
      </w:r>
      <w:r>
        <w:rPr>
          <w:u w:val="single"/>
        </w:rPr>
        <w:t>See</w:t>
      </w:r>
      <w:r>
        <w:t xml:space="preserve"> Fed. R. Civ.</w:t>
      </w:r>
    </w:p>
    <w:p w:rsidR="00CD244A" w:rsidRDefault="00CD244A">
      <w:pPr>
        <w:pStyle w:val="BodyText"/>
        <w:spacing w:before="7"/>
        <w:rPr>
          <w:sz w:val="25"/>
        </w:rPr>
      </w:pPr>
    </w:p>
    <w:p w:rsidR="00CD244A" w:rsidRDefault="00BA44DB">
      <w:pPr>
        <w:pStyle w:val="BodyText"/>
        <w:ind w:left="110"/>
      </w:pPr>
      <w:r>
        <w:t>P. 26(c), 30(c). The majority assumes that Congress steamrolled over these</w:t>
      </w:r>
    </w:p>
    <w:p w:rsidR="00CD244A" w:rsidRDefault="00CD244A">
      <w:pPr>
        <w:sectPr w:rsidR="00CD244A">
          <w:pgSz w:w="12240" w:h="15840"/>
          <w:pgMar w:top="1380" w:right="700" w:bottom="1720" w:left="1240" w:header="0" w:footer="1527" w:gutter="0"/>
          <w:cols w:space="720"/>
        </w:sectPr>
      </w:pPr>
    </w:p>
    <w:p w:rsidR="00CD244A" w:rsidRDefault="00BA44DB">
      <w:pPr>
        <w:pStyle w:val="BodyText"/>
        <w:spacing w:before="59" w:line="480" w:lineRule="auto"/>
        <w:ind w:left="110" w:right="1038"/>
      </w:pPr>
      <w:r>
        <w:lastRenderedPageBreak/>
        <w:t>detailed and specific rules with a statute covering all federal agencies that never once mentions litigation. Absent a clear statement of Congressional intent to</w:t>
      </w:r>
    </w:p>
    <w:p w:rsidR="00CD244A" w:rsidRDefault="00BA44DB">
      <w:pPr>
        <w:pStyle w:val="BodyText"/>
        <w:spacing w:line="298" w:lineRule="exact"/>
        <w:ind w:left="110"/>
      </w:pPr>
      <w:r>
        <w:t>dramatically alter civil discovery practice, I cannot agree with my colleagues that</w:t>
      </w:r>
    </w:p>
    <w:p w:rsidR="00CD244A" w:rsidRDefault="00CD244A">
      <w:pPr>
        <w:pStyle w:val="BodyText"/>
      </w:pPr>
    </w:p>
    <w:p w:rsidR="00CD244A" w:rsidRDefault="00BA44DB">
      <w:pPr>
        <w:pStyle w:val="BodyText"/>
        <w:ind w:left="110"/>
      </w:pPr>
      <w:r>
        <w:rPr>
          <w:spacing w:val="6"/>
        </w:rPr>
        <w:t xml:space="preserve">the </w:t>
      </w:r>
      <w:r>
        <w:rPr>
          <w:spacing w:val="8"/>
        </w:rPr>
        <w:t xml:space="preserve">depositions </w:t>
      </w:r>
      <w:r>
        <w:rPr>
          <w:spacing w:val="4"/>
        </w:rPr>
        <w:t xml:space="preserve">in </w:t>
      </w:r>
      <w:r>
        <w:rPr>
          <w:spacing w:val="6"/>
        </w:rPr>
        <w:t xml:space="preserve">this case are </w:t>
      </w:r>
      <w:r>
        <w:rPr>
          <w:spacing w:val="7"/>
        </w:rPr>
        <w:t xml:space="preserve">records subject </w:t>
      </w:r>
      <w:r>
        <w:rPr>
          <w:spacing w:val="4"/>
        </w:rPr>
        <w:t xml:space="preserve">to </w:t>
      </w:r>
      <w:r>
        <w:rPr>
          <w:spacing w:val="7"/>
        </w:rPr>
        <w:t xml:space="preserve">transfer </w:t>
      </w:r>
      <w:r>
        <w:rPr>
          <w:spacing w:val="4"/>
        </w:rPr>
        <w:t xml:space="preserve">to </w:t>
      </w:r>
      <w:r>
        <w:rPr>
          <w:spacing w:val="6"/>
        </w:rPr>
        <w:t xml:space="preserve">the </w:t>
      </w:r>
      <w:r>
        <w:rPr>
          <w:spacing w:val="7"/>
        </w:rPr>
        <w:t>National</w:t>
      </w:r>
      <w:r>
        <w:rPr>
          <w:spacing w:val="77"/>
        </w:rPr>
        <w:t xml:space="preserve"> </w:t>
      </w:r>
      <w:r>
        <w:rPr>
          <w:spacing w:val="9"/>
        </w:rPr>
        <w:t>Archives.</w:t>
      </w:r>
    </w:p>
    <w:p w:rsidR="00CD244A" w:rsidRDefault="00CD244A">
      <w:pPr>
        <w:pStyle w:val="BodyText"/>
        <w:spacing w:before="11"/>
        <w:rPr>
          <w:sz w:val="25"/>
        </w:rPr>
      </w:pPr>
    </w:p>
    <w:p w:rsidR="00CD244A" w:rsidRDefault="00BA44DB">
      <w:pPr>
        <w:pStyle w:val="Heading1"/>
        <w:ind w:left="1282" w:right="1910"/>
        <w:jc w:val="center"/>
      </w:pPr>
      <w:r>
        <w:t>III</w:t>
      </w:r>
    </w:p>
    <w:p w:rsidR="00CD244A" w:rsidRDefault="00CD244A">
      <w:pPr>
        <w:pStyle w:val="BodyText"/>
        <w:rPr>
          <w:b/>
        </w:rPr>
      </w:pPr>
    </w:p>
    <w:p w:rsidR="00CD244A" w:rsidRDefault="00BA44DB">
      <w:pPr>
        <w:pStyle w:val="BodyText"/>
        <w:spacing w:line="480" w:lineRule="auto"/>
        <w:ind w:left="109" w:right="1038" w:firstLine="720"/>
      </w:pPr>
      <w:r>
        <w:t>Because my reading of the FRA directs the district court to preserve only those records that document the federal courts’ organization, functions, policies,</w:t>
      </w:r>
    </w:p>
    <w:p w:rsidR="00CD244A" w:rsidRDefault="00BA44DB">
      <w:pPr>
        <w:pStyle w:val="BodyText"/>
        <w:spacing w:line="480" w:lineRule="auto"/>
        <w:ind w:left="109" w:right="1038"/>
      </w:pPr>
      <w:r>
        <w:t>decisions, procedures, and essential transactions, I cannot agree with the majority that the Act covers the unfiled, unsigned depositions of Wayne and Katherine</w:t>
      </w:r>
    </w:p>
    <w:p w:rsidR="00CD244A" w:rsidRDefault="00BA44DB">
      <w:pPr>
        <w:pStyle w:val="BodyText"/>
        <w:spacing w:line="298" w:lineRule="exact"/>
        <w:ind w:left="109"/>
      </w:pPr>
      <w:r>
        <w:rPr>
          <w:spacing w:val="7"/>
        </w:rPr>
        <w:t xml:space="preserve">Harris </w:t>
      </w:r>
      <w:r>
        <w:rPr>
          <w:spacing w:val="6"/>
        </w:rPr>
        <w:t xml:space="preserve">and </w:t>
      </w:r>
      <w:r>
        <w:rPr>
          <w:spacing w:val="7"/>
        </w:rPr>
        <w:t xml:space="preserve">Susan </w:t>
      </w:r>
      <w:r>
        <w:rPr>
          <w:spacing w:val="6"/>
        </w:rPr>
        <w:t xml:space="preserve">and </w:t>
      </w:r>
      <w:r>
        <w:rPr>
          <w:spacing w:val="7"/>
        </w:rPr>
        <w:t xml:space="preserve">Thomas Klebold. </w:t>
      </w:r>
      <w:r>
        <w:t xml:space="preserve">I </w:t>
      </w:r>
      <w:r>
        <w:rPr>
          <w:spacing w:val="8"/>
        </w:rPr>
        <w:t>respectfully</w:t>
      </w:r>
      <w:r>
        <w:rPr>
          <w:spacing w:val="67"/>
        </w:rPr>
        <w:t xml:space="preserve"> </w:t>
      </w:r>
      <w:r>
        <w:rPr>
          <w:spacing w:val="9"/>
        </w:rPr>
        <w:t>dissent.</w:t>
      </w:r>
    </w:p>
    <w:sectPr w:rsidR="00CD244A">
      <w:pgSz w:w="12240" w:h="15840"/>
      <w:pgMar w:top="1380" w:right="700" w:bottom="1720" w:left="1240" w:header="0" w:footer="1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59" w:rsidRDefault="00516959">
      <w:r>
        <w:separator/>
      </w:r>
    </w:p>
  </w:endnote>
  <w:endnote w:type="continuationSeparator" w:id="0">
    <w:p w:rsidR="00516959" w:rsidRDefault="0051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DB" w:rsidRDefault="00BA44D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5pt;margin-top:705.75pt;width:22.05pt;height:15.3pt;z-index:-22384;mso-position-horizontal-relative:page;mso-position-vertical-relative:page" filled="f" stroked="f">
          <v:textbox inset="0,0,0,0">
            <w:txbxContent>
              <w:p w:rsidR="00BA44DB" w:rsidRDefault="00BA44DB">
                <w:pPr>
                  <w:spacing w:before="10"/>
                  <w:ind w:left="20"/>
                  <w:rPr>
                    <w:sz w:val="24"/>
                  </w:rPr>
                </w:pPr>
                <w:r>
                  <w:rPr>
                    <w:sz w:val="24"/>
                  </w:rPr>
                  <w:t>-</w:t>
                </w:r>
                <w:r>
                  <w:fldChar w:fldCharType="begin"/>
                </w:r>
                <w:r>
                  <w:rPr>
                    <w:sz w:val="24"/>
                  </w:rPr>
                  <w:instrText xml:space="preserve"> PAGE </w:instrText>
                </w:r>
                <w:r>
                  <w:fldChar w:fldCharType="separate"/>
                </w:r>
                <w:r>
                  <w:t>10</w:t>
                </w:r>
                <w:r>
                  <w:fldChar w:fldCharType="end"/>
                </w:r>
                <w:r>
                  <w:rPr>
                    <w:sz w:val="24"/>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DB" w:rsidRDefault="00BA44D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DB" w:rsidRDefault="00BA44DB">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4.2pt;margin-top:704.65pt;width:23.6pt;height:16.4pt;z-index:-22360;mso-position-horizontal-relative:page;mso-position-vertical-relative:page" filled="f" stroked="f">
          <v:textbox inset="0,0,0,0">
            <w:txbxContent>
              <w:p w:rsidR="00BA44DB" w:rsidRDefault="00BA44DB">
                <w:pPr>
                  <w:pStyle w:val="BodyText"/>
                  <w:spacing w:before="8"/>
                  <w:ind w:left="20"/>
                </w:pPr>
                <w:r>
                  <w:t>-</w:t>
                </w:r>
                <w:r>
                  <w:fldChar w:fldCharType="begin"/>
                </w:r>
                <w:r>
                  <w:instrText xml:space="preserve"> PAGE </w:instrText>
                </w:r>
                <w:r>
                  <w:fldChar w:fldCharType="separate"/>
                </w:r>
                <w:r>
                  <w:t>10</w:t>
                </w:r>
                <w:r>
                  <w:fldChar w:fldCharType="end"/>
                </w:r>
                <w: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DB" w:rsidRDefault="00BA44DB">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67.85pt;margin-top:678.8pt;width:73.15pt;height:15.3pt;z-index:-22336;mso-position-horizontal-relative:page;mso-position-vertical-relative:page" filled="f" stroked="f">
          <v:textbox inset="0,0,0,0">
            <w:txbxContent>
              <w:p w:rsidR="00BA44DB" w:rsidRDefault="00BA44DB">
                <w:pPr>
                  <w:spacing w:before="10"/>
                  <w:ind w:left="20"/>
                  <w:rPr>
                    <w:sz w:val="24"/>
                  </w:rPr>
                </w:pPr>
                <w:r>
                  <w:rPr>
                    <w:sz w:val="24"/>
                  </w:rPr>
                  <w:t>(continued...)</w:t>
                </w:r>
              </w:p>
            </w:txbxContent>
          </v:textbox>
          <w10:wrap anchorx="page" anchory="page"/>
        </v:shape>
      </w:pict>
    </w:r>
    <w:r>
      <w:pict>
        <v:shape id="_x0000_s2050" type="#_x0000_t202" style="position:absolute;margin-left:293.25pt;margin-top:704.65pt;width:23.6pt;height:16.4pt;z-index:-22312;mso-position-horizontal-relative:page;mso-position-vertical-relative:page" filled="f" stroked="f">
          <v:textbox inset="0,0,0,0">
            <w:txbxContent>
              <w:p w:rsidR="00BA44DB" w:rsidRDefault="00BA44DB">
                <w:pPr>
                  <w:pStyle w:val="BodyText"/>
                  <w:spacing w:before="8"/>
                  <w:ind w:left="20"/>
                </w:pPr>
                <w:r>
                  <w:t>-</w:t>
                </w:r>
                <w:r>
                  <w:fldChar w:fldCharType="begin"/>
                </w:r>
                <w:r>
                  <w:instrText xml:space="preserve"> PAGE </w:instrText>
                </w:r>
                <w:r>
                  <w:fldChar w:fldCharType="separate"/>
                </w:r>
                <w:r>
                  <w:t>14</w:t>
                </w:r>
                <w:r>
                  <w:fldChar w:fldCharType="end"/>
                </w:r>
                <w:r>
                  <w: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DB" w:rsidRDefault="00BA44D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25pt;margin-top:704.65pt;width:23.6pt;height:16.4pt;z-index:-22288;mso-position-horizontal-relative:page;mso-position-vertical-relative:page" filled="f" stroked="f">
          <v:textbox inset="0,0,0,0">
            <w:txbxContent>
              <w:p w:rsidR="00BA44DB" w:rsidRDefault="00BA44DB">
                <w:pPr>
                  <w:pStyle w:val="BodyText"/>
                  <w:spacing w:before="8"/>
                  <w:ind w:left="20"/>
                </w:pPr>
                <w:r>
                  <w:t>-</w:t>
                </w:r>
                <w:r>
                  <w:fldChar w:fldCharType="begin"/>
                </w:r>
                <w:r>
                  <w:instrText xml:space="preserve"> PAGE </w:instrText>
                </w:r>
                <w:r>
                  <w:fldChar w:fldCharType="separate"/>
                </w:r>
                <w:r>
                  <w:t>17</w:t>
                </w:r>
                <w: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59" w:rsidRDefault="00516959">
      <w:r>
        <w:separator/>
      </w:r>
    </w:p>
  </w:footnote>
  <w:footnote w:type="continuationSeparator" w:id="0">
    <w:p w:rsidR="00516959" w:rsidRDefault="0051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7883"/>
    <w:multiLevelType w:val="hybridMultilevel"/>
    <w:tmpl w:val="34C61664"/>
    <w:lvl w:ilvl="0" w:tplc="463E179E">
      <w:start w:val="1"/>
      <w:numFmt w:val="upperRoman"/>
      <w:lvlText w:val="%1."/>
      <w:lvlJc w:val="left"/>
      <w:pPr>
        <w:ind w:left="919" w:hanging="720"/>
        <w:jc w:val="left"/>
      </w:pPr>
      <w:rPr>
        <w:rFonts w:ascii="Times New Roman" w:eastAsia="Times New Roman" w:hAnsi="Times New Roman" w:cs="Times New Roman" w:hint="default"/>
        <w:b/>
        <w:bCs/>
        <w:spacing w:val="0"/>
        <w:w w:val="99"/>
        <w:sz w:val="26"/>
        <w:szCs w:val="26"/>
      </w:rPr>
    </w:lvl>
    <w:lvl w:ilvl="1" w:tplc="5856367E">
      <w:start w:val="1"/>
      <w:numFmt w:val="upperLetter"/>
      <w:lvlText w:val="%2."/>
      <w:lvlJc w:val="left"/>
      <w:pPr>
        <w:ind w:left="1639" w:hanging="720"/>
        <w:jc w:val="left"/>
      </w:pPr>
      <w:rPr>
        <w:rFonts w:ascii="Times New Roman" w:eastAsia="Times New Roman" w:hAnsi="Times New Roman" w:cs="Times New Roman" w:hint="default"/>
        <w:b/>
        <w:bCs/>
        <w:spacing w:val="0"/>
        <w:w w:val="99"/>
        <w:sz w:val="26"/>
        <w:szCs w:val="26"/>
      </w:rPr>
    </w:lvl>
    <w:lvl w:ilvl="2" w:tplc="CBC861C6">
      <w:numFmt w:val="bullet"/>
      <w:lvlText w:val="•"/>
      <w:lvlJc w:val="left"/>
      <w:pPr>
        <w:ind w:left="2602" w:hanging="720"/>
      </w:pPr>
      <w:rPr>
        <w:rFonts w:hint="default"/>
      </w:rPr>
    </w:lvl>
    <w:lvl w:ilvl="3" w:tplc="40905D1E">
      <w:numFmt w:val="bullet"/>
      <w:lvlText w:val="•"/>
      <w:lvlJc w:val="left"/>
      <w:pPr>
        <w:ind w:left="3564" w:hanging="720"/>
      </w:pPr>
      <w:rPr>
        <w:rFonts w:hint="default"/>
      </w:rPr>
    </w:lvl>
    <w:lvl w:ilvl="4" w:tplc="B0484448">
      <w:numFmt w:val="bullet"/>
      <w:lvlText w:val="•"/>
      <w:lvlJc w:val="left"/>
      <w:pPr>
        <w:ind w:left="4526" w:hanging="720"/>
      </w:pPr>
      <w:rPr>
        <w:rFonts w:hint="default"/>
      </w:rPr>
    </w:lvl>
    <w:lvl w:ilvl="5" w:tplc="F4D42B8E">
      <w:numFmt w:val="bullet"/>
      <w:lvlText w:val="•"/>
      <w:lvlJc w:val="left"/>
      <w:pPr>
        <w:ind w:left="5488" w:hanging="720"/>
      </w:pPr>
      <w:rPr>
        <w:rFonts w:hint="default"/>
      </w:rPr>
    </w:lvl>
    <w:lvl w:ilvl="6" w:tplc="414EC09E">
      <w:numFmt w:val="bullet"/>
      <w:lvlText w:val="•"/>
      <w:lvlJc w:val="left"/>
      <w:pPr>
        <w:ind w:left="6451" w:hanging="720"/>
      </w:pPr>
      <w:rPr>
        <w:rFonts w:hint="default"/>
      </w:rPr>
    </w:lvl>
    <w:lvl w:ilvl="7" w:tplc="164E020C">
      <w:numFmt w:val="bullet"/>
      <w:lvlText w:val="•"/>
      <w:lvlJc w:val="left"/>
      <w:pPr>
        <w:ind w:left="7413" w:hanging="720"/>
      </w:pPr>
      <w:rPr>
        <w:rFonts w:hint="default"/>
      </w:rPr>
    </w:lvl>
    <w:lvl w:ilvl="8" w:tplc="CB76FA82">
      <w:numFmt w:val="bullet"/>
      <w:lvlText w:val="•"/>
      <w:lvlJc w:val="left"/>
      <w:pPr>
        <w:ind w:left="8375" w:hanging="720"/>
      </w:pPr>
      <w:rPr>
        <w:rFonts w:hint="default"/>
      </w:rPr>
    </w:lvl>
  </w:abstractNum>
  <w:abstractNum w:abstractNumId="1" w15:restartNumberingAfterBreak="0">
    <w:nsid w:val="41395660"/>
    <w:multiLevelType w:val="multilevel"/>
    <w:tmpl w:val="02B8B652"/>
    <w:lvl w:ilvl="0">
      <w:start w:val="21"/>
      <w:numFmt w:val="upperLetter"/>
      <w:lvlText w:val="%1"/>
      <w:lvlJc w:val="left"/>
      <w:pPr>
        <w:ind w:left="200" w:hanging="834"/>
        <w:jc w:val="left"/>
      </w:pPr>
      <w:rPr>
        <w:rFonts w:hint="default"/>
      </w:rPr>
    </w:lvl>
    <w:lvl w:ilvl="1">
      <w:start w:val="19"/>
      <w:numFmt w:val="upperLetter"/>
      <w:lvlText w:val="%1.%2"/>
      <w:lvlJc w:val="left"/>
      <w:pPr>
        <w:ind w:left="200" w:hanging="834"/>
        <w:jc w:val="left"/>
      </w:pPr>
      <w:rPr>
        <w:rFonts w:hint="default"/>
      </w:rPr>
    </w:lvl>
    <w:lvl w:ilvl="2">
      <w:start w:val="1"/>
      <w:numFmt w:val="decimal"/>
      <w:lvlText w:val="%3."/>
      <w:lvlJc w:val="left"/>
      <w:pPr>
        <w:ind w:left="4081" w:hanging="281"/>
        <w:jc w:val="right"/>
      </w:pPr>
      <w:rPr>
        <w:rFonts w:ascii="Times New Roman" w:eastAsia="Times New Roman" w:hAnsi="Times New Roman" w:cs="Times New Roman" w:hint="default"/>
        <w:b/>
        <w:bCs/>
        <w:spacing w:val="0"/>
        <w:w w:val="99"/>
        <w:sz w:val="26"/>
        <w:szCs w:val="26"/>
      </w:rPr>
    </w:lvl>
    <w:lvl w:ilvl="3">
      <w:numFmt w:val="bullet"/>
      <w:lvlText w:val="•"/>
      <w:lvlJc w:val="left"/>
      <w:pPr>
        <w:ind w:left="5462" w:hanging="281"/>
      </w:pPr>
      <w:rPr>
        <w:rFonts w:hint="default"/>
      </w:rPr>
    </w:lvl>
    <w:lvl w:ilvl="4">
      <w:numFmt w:val="bullet"/>
      <w:lvlText w:val="•"/>
      <w:lvlJc w:val="left"/>
      <w:pPr>
        <w:ind w:left="6153" w:hanging="281"/>
      </w:pPr>
      <w:rPr>
        <w:rFonts w:hint="default"/>
      </w:rPr>
    </w:lvl>
    <w:lvl w:ilvl="5">
      <w:numFmt w:val="bullet"/>
      <w:lvlText w:val="•"/>
      <w:lvlJc w:val="left"/>
      <w:pPr>
        <w:ind w:left="6844" w:hanging="281"/>
      </w:pPr>
      <w:rPr>
        <w:rFonts w:hint="default"/>
      </w:rPr>
    </w:lvl>
    <w:lvl w:ilvl="6">
      <w:numFmt w:val="bullet"/>
      <w:lvlText w:val="•"/>
      <w:lvlJc w:val="left"/>
      <w:pPr>
        <w:ind w:left="7535" w:hanging="281"/>
      </w:pPr>
      <w:rPr>
        <w:rFonts w:hint="default"/>
      </w:rPr>
    </w:lvl>
    <w:lvl w:ilvl="7">
      <w:numFmt w:val="bullet"/>
      <w:lvlText w:val="•"/>
      <w:lvlJc w:val="left"/>
      <w:pPr>
        <w:ind w:left="8226" w:hanging="281"/>
      </w:pPr>
      <w:rPr>
        <w:rFonts w:hint="default"/>
      </w:rPr>
    </w:lvl>
    <w:lvl w:ilvl="8">
      <w:numFmt w:val="bullet"/>
      <w:lvlText w:val="•"/>
      <w:lvlJc w:val="left"/>
      <w:pPr>
        <w:ind w:left="8917" w:hanging="2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244A"/>
    <w:rsid w:val="00231ECB"/>
    <w:rsid w:val="00516959"/>
    <w:rsid w:val="00BA44DB"/>
    <w:rsid w:val="00CD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09AC58C"/>
  <w15:docId w15:val="{93D71AF3-3EEF-48CF-AC05-EB48148C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1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19"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rcweb.archive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rchives.gov/research/a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net.ao.dcn/Guide/Volume_1/Chapter_12/Part_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arcweb.archives.gov/"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arcweb.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9053</Words>
  <Characters>51607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K:\Clerk\opinion\OPINIONS\07\07-1186.wpd</vt:lpstr>
    </vt:vector>
  </TitlesOfParts>
  <Company/>
  <LinksUpToDate>false</LinksUpToDate>
  <CharactersWithSpaces>60539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K:\Clerk\opinion\OPINIONS\07\07-1186.wpd</dc:title>
  <dc:creator>amy_frazier</dc:creator>
  <cp:lastModifiedBy>Martha</cp:lastModifiedBy>
  <cp:revision>2</cp:revision>
  <dcterms:created xsi:type="dcterms:W3CDTF">2018-11-12T01:13:00Z</dcterms:created>
  <dcterms:modified xsi:type="dcterms:W3CDTF">2018-11-12T01:31:00Z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2008-12-15T00:00:00Z</vt:filetime>
  </property>
  <property fmtid="{D5CDD505-2E9C-101B-9397-08002B2CF9AE}" pid="3" name="Creator">
    <vt:lpwstr>PScript5.dll Version 5.2.2</vt:lpwstr>
  </property>
  <property fmtid="{D5CDD505-2E9C-101B-9397-08002B2CF9AE}" pid="4" name="LastSaved">
    <vt:filetime>2018-11-12T00:00:00Z</vt:filetime>
  </property>
</Properties>
</file>